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32" w:rsidRDefault="00CD6AA7" w:rsidP="0061554D">
      <w:pPr>
        <w:pStyle w:val="ad"/>
        <w:widowControl w:val="0"/>
        <w:suppressAutoHyphens w:val="0"/>
        <w:jc w:val="center"/>
        <w:rPr>
          <w:b/>
          <w:color w:val="000000"/>
          <w:spacing w:val="1"/>
          <w:lang w:eastAsia="ru-RU"/>
        </w:rPr>
      </w:pPr>
      <w:r w:rsidRPr="00E05ACE">
        <w:rPr>
          <w:b/>
          <w:color w:val="000000"/>
          <w:spacing w:val="1"/>
          <w:lang w:eastAsia="ru-RU"/>
        </w:rPr>
        <w:t xml:space="preserve">ТЕНДЕРНАЯ </w:t>
      </w:r>
      <w:r w:rsidR="00C354FC" w:rsidRPr="00E05ACE">
        <w:rPr>
          <w:b/>
          <w:color w:val="000000"/>
          <w:spacing w:val="1"/>
          <w:lang w:eastAsia="ru-RU"/>
        </w:rPr>
        <w:t>ДОКУМЕНТАЦИЯ</w:t>
      </w:r>
      <w:r w:rsidRPr="00E05ACE">
        <w:rPr>
          <w:b/>
          <w:color w:val="000000"/>
          <w:spacing w:val="1"/>
          <w:lang w:eastAsia="ru-RU"/>
        </w:rPr>
        <w:t xml:space="preserve"> </w:t>
      </w:r>
    </w:p>
    <w:p w:rsidR="0061554D" w:rsidRDefault="00CD6AA7" w:rsidP="0061554D">
      <w:pPr>
        <w:pStyle w:val="ad"/>
        <w:widowControl w:val="0"/>
        <w:suppressAutoHyphens w:val="0"/>
        <w:jc w:val="center"/>
      </w:pPr>
      <w:r w:rsidRPr="00E05ACE">
        <w:rPr>
          <w:b/>
          <w:color w:val="000000"/>
          <w:spacing w:val="1"/>
          <w:lang w:eastAsia="ru-RU"/>
        </w:rPr>
        <w:t xml:space="preserve">по закупкам </w:t>
      </w:r>
      <w:r w:rsidR="003364B9">
        <w:rPr>
          <w:b/>
          <w:color w:val="000000"/>
          <w:spacing w:val="1"/>
          <w:lang w:eastAsia="ru-RU"/>
        </w:rPr>
        <w:t>стоматологической установки с принадлежностями</w:t>
      </w:r>
    </w:p>
    <w:p w:rsidR="00CD6AA7" w:rsidRDefault="00CD6AA7" w:rsidP="003364B9">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p>
    <w:p w:rsidR="003364B9" w:rsidRPr="00E05ACE" w:rsidRDefault="003364B9" w:rsidP="003364B9">
      <w:pPr>
        <w:shd w:val="clear" w:color="auto" w:fill="FFFFFF"/>
        <w:spacing w:after="0" w:line="240" w:lineRule="atLeast"/>
        <w:jc w:val="center"/>
        <w:textAlignment w:val="baseline"/>
        <w:rPr>
          <w:rFonts w:ascii="Times New Roman" w:eastAsia="Times New Roman" w:hAnsi="Times New Roman" w:cs="Times New Roman"/>
          <w:color w:val="000000"/>
          <w:spacing w:val="1"/>
          <w:sz w:val="24"/>
          <w:szCs w:val="24"/>
          <w:lang w:eastAsia="ru-RU"/>
        </w:rPr>
      </w:pPr>
    </w:p>
    <w:p w:rsidR="00C354FC" w:rsidRPr="00E05ACE"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Заказчик</w:t>
      </w:r>
      <w:r w:rsidR="005D771F">
        <w:rPr>
          <w:rFonts w:ascii="Times New Roman" w:eastAsia="Times New Roman" w:hAnsi="Times New Roman" w:cs="Times New Roman"/>
          <w:color w:val="000000"/>
          <w:spacing w:val="1"/>
          <w:sz w:val="24"/>
          <w:szCs w:val="24"/>
          <w:lang w:eastAsia="ru-RU"/>
        </w:rPr>
        <w:t xml:space="preserve">- РГП на ПХВ «Центральный клинический госпиталь для </w:t>
      </w:r>
      <w:r w:rsidR="003364B9">
        <w:rPr>
          <w:rFonts w:ascii="Times New Roman" w:eastAsia="Times New Roman" w:hAnsi="Times New Roman" w:cs="Times New Roman"/>
          <w:color w:val="000000"/>
          <w:spacing w:val="1"/>
          <w:sz w:val="24"/>
          <w:szCs w:val="24"/>
          <w:lang w:eastAsia="ru-RU"/>
        </w:rPr>
        <w:t>ветеранов</w:t>
      </w:r>
      <w:r w:rsidR="005D771F">
        <w:rPr>
          <w:rFonts w:ascii="Times New Roman" w:eastAsia="Times New Roman" w:hAnsi="Times New Roman" w:cs="Times New Roman"/>
          <w:color w:val="000000"/>
          <w:spacing w:val="1"/>
          <w:sz w:val="24"/>
          <w:szCs w:val="24"/>
          <w:lang w:eastAsia="ru-RU"/>
        </w:rPr>
        <w:t xml:space="preserve"> Отечественной войны» МЗ РК, г. Нур-Султан, ул. А.Мамбетова, 28.</w:t>
      </w:r>
      <w:r w:rsidR="00CD6AA7" w:rsidRPr="00E05ACE">
        <w:rPr>
          <w:rFonts w:ascii="Times New Roman" w:eastAsia="Times New Roman" w:hAnsi="Times New Roman" w:cs="Times New Roman"/>
          <w:color w:val="000000"/>
          <w:spacing w:val="1"/>
          <w:sz w:val="24"/>
          <w:szCs w:val="24"/>
          <w:lang w:eastAsia="ru-RU"/>
        </w:rPr>
        <w:t xml:space="preserve"> </w:t>
      </w:r>
    </w:p>
    <w:p w:rsidR="00C354FC" w:rsidRPr="00E05ACE"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Представитель Заказчика </w:t>
      </w:r>
      <w:r w:rsidR="005D771F">
        <w:rPr>
          <w:rFonts w:ascii="Times New Roman" w:eastAsia="Times New Roman" w:hAnsi="Times New Roman" w:cs="Times New Roman"/>
          <w:color w:val="000000"/>
          <w:spacing w:val="1"/>
          <w:sz w:val="24"/>
          <w:szCs w:val="24"/>
          <w:lang w:eastAsia="ru-RU"/>
        </w:rPr>
        <w:t xml:space="preserve">– Шахметов С.С., </w:t>
      </w:r>
      <w:r w:rsidR="003364B9">
        <w:rPr>
          <w:rFonts w:ascii="Times New Roman" w:eastAsia="Times New Roman" w:hAnsi="Times New Roman" w:cs="Times New Roman"/>
          <w:color w:val="000000"/>
          <w:spacing w:val="1"/>
          <w:sz w:val="24"/>
          <w:szCs w:val="24"/>
          <w:lang w:eastAsia="ru-RU"/>
        </w:rPr>
        <w:t>исполняющий обязанности директора</w:t>
      </w:r>
      <w:r w:rsidR="005D771F">
        <w:rPr>
          <w:rFonts w:ascii="Times New Roman" w:eastAsia="Times New Roman" w:hAnsi="Times New Roman" w:cs="Times New Roman"/>
          <w:color w:val="000000"/>
          <w:spacing w:val="1"/>
          <w:sz w:val="24"/>
          <w:szCs w:val="24"/>
          <w:lang w:eastAsia="ru-RU"/>
        </w:rPr>
        <w:t xml:space="preserve">, 87172 327295, </w:t>
      </w:r>
      <w:r w:rsidR="005D771F">
        <w:rPr>
          <w:rFonts w:ascii="Times New Roman" w:eastAsia="Times New Roman" w:hAnsi="Times New Roman" w:cs="Times New Roman"/>
          <w:color w:val="000000"/>
          <w:spacing w:val="1"/>
          <w:sz w:val="24"/>
          <w:szCs w:val="24"/>
          <w:lang w:val="en-US" w:eastAsia="ru-RU"/>
        </w:rPr>
        <w:t>hospital</w:t>
      </w:r>
      <w:r w:rsidR="005D771F" w:rsidRPr="005D771F">
        <w:rPr>
          <w:rFonts w:ascii="Times New Roman" w:eastAsia="Times New Roman" w:hAnsi="Times New Roman" w:cs="Times New Roman"/>
          <w:color w:val="000000"/>
          <w:spacing w:val="1"/>
          <w:sz w:val="24"/>
          <w:szCs w:val="24"/>
          <w:lang w:eastAsia="ru-RU"/>
        </w:rPr>
        <w:t>_</w:t>
      </w:r>
      <w:r w:rsidR="005D771F">
        <w:rPr>
          <w:rFonts w:ascii="Times New Roman" w:eastAsia="Times New Roman" w:hAnsi="Times New Roman" w:cs="Times New Roman"/>
          <w:color w:val="000000"/>
          <w:spacing w:val="1"/>
          <w:sz w:val="24"/>
          <w:szCs w:val="24"/>
          <w:lang w:val="en-US" w:eastAsia="ru-RU"/>
        </w:rPr>
        <w:t>gz</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mail</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kz</w:t>
      </w:r>
      <w:r w:rsidR="00CD6AA7" w:rsidRPr="00E05ACE">
        <w:rPr>
          <w:rFonts w:ascii="Times New Roman" w:eastAsia="Times New Roman" w:hAnsi="Times New Roman" w:cs="Times New Roman"/>
          <w:color w:val="000000"/>
          <w:spacing w:val="1"/>
          <w:sz w:val="24"/>
          <w:szCs w:val="24"/>
          <w:lang w:eastAsia="ru-RU"/>
        </w:rPr>
        <w:t xml:space="preserve"> </w:t>
      </w:r>
    </w:p>
    <w:p w:rsidR="00C354FC" w:rsidRPr="005D771F"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Организатор закупок</w:t>
      </w:r>
      <w:r w:rsidR="00CD6AA7" w:rsidRPr="00E05ACE">
        <w:rPr>
          <w:rFonts w:ascii="Times New Roman" w:eastAsia="Times New Roman" w:hAnsi="Times New Roman" w:cs="Times New Roman"/>
          <w:b/>
          <w:bCs/>
          <w:color w:val="000000"/>
          <w:spacing w:val="1"/>
          <w:sz w:val="24"/>
          <w:szCs w:val="24"/>
          <w:bdr w:val="none" w:sz="0" w:space="0" w:color="auto" w:frame="1"/>
          <w:lang w:eastAsia="ru-RU"/>
        </w:rPr>
        <w:t xml:space="preserve"> </w:t>
      </w:r>
      <w:r w:rsidR="005D771F" w:rsidRPr="005D771F">
        <w:rPr>
          <w:rFonts w:ascii="Times New Roman" w:eastAsia="Times New Roman" w:hAnsi="Times New Roman" w:cs="Times New Roman"/>
          <w:color w:val="000000"/>
          <w:spacing w:val="1"/>
          <w:sz w:val="24"/>
          <w:szCs w:val="24"/>
          <w:lang w:eastAsia="ru-RU"/>
        </w:rPr>
        <w:t xml:space="preserve">- </w:t>
      </w:r>
      <w:r w:rsidR="005D771F">
        <w:rPr>
          <w:rFonts w:ascii="Times New Roman" w:eastAsia="Times New Roman" w:hAnsi="Times New Roman" w:cs="Times New Roman"/>
          <w:color w:val="000000"/>
          <w:spacing w:val="1"/>
          <w:sz w:val="24"/>
          <w:szCs w:val="24"/>
          <w:lang w:eastAsia="ru-RU"/>
        </w:rPr>
        <w:t xml:space="preserve">РГП на ПХВ «Центральный клинический госпиталь для </w:t>
      </w:r>
      <w:r w:rsidR="003364B9">
        <w:rPr>
          <w:rFonts w:ascii="Times New Roman" w:eastAsia="Times New Roman" w:hAnsi="Times New Roman" w:cs="Times New Roman"/>
          <w:color w:val="000000"/>
          <w:spacing w:val="1"/>
          <w:sz w:val="24"/>
          <w:szCs w:val="24"/>
          <w:lang w:eastAsia="ru-RU"/>
        </w:rPr>
        <w:t>ветеранов</w:t>
      </w:r>
      <w:r w:rsidR="005D771F">
        <w:rPr>
          <w:rFonts w:ascii="Times New Roman" w:eastAsia="Times New Roman" w:hAnsi="Times New Roman" w:cs="Times New Roman"/>
          <w:color w:val="000000"/>
          <w:spacing w:val="1"/>
          <w:sz w:val="24"/>
          <w:szCs w:val="24"/>
          <w:lang w:eastAsia="ru-RU"/>
        </w:rPr>
        <w:t xml:space="preserve"> Отечественной войны» МЗ РК, г. Нур-Султан, ул. А.Мамбетова, 28.</w:t>
      </w:r>
    </w:p>
    <w:p w:rsidR="00C354FC" w:rsidRPr="00E05ACE"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Представитель организатора закупок</w:t>
      </w:r>
      <w:r w:rsidR="00CD6AA7" w:rsidRPr="00E05ACE">
        <w:rPr>
          <w:rFonts w:ascii="Times New Roman" w:eastAsia="Times New Roman" w:hAnsi="Times New Roman" w:cs="Times New Roman"/>
          <w:b/>
          <w:bCs/>
          <w:color w:val="000000"/>
          <w:spacing w:val="1"/>
          <w:sz w:val="24"/>
          <w:szCs w:val="24"/>
          <w:bdr w:val="none" w:sz="0" w:space="0" w:color="auto" w:frame="1"/>
          <w:lang w:eastAsia="ru-RU"/>
        </w:rPr>
        <w:t xml:space="preserve"> </w:t>
      </w:r>
      <w:r w:rsidR="005D771F">
        <w:rPr>
          <w:rFonts w:ascii="Times New Roman" w:eastAsia="Times New Roman" w:hAnsi="Times New Roman" w:cs="Times New Roman"/>
          <w:color w:val="000000"/>
          <w:spacing w:val="1"/>
          <w:sz w:val="24"/>
          <w:szCs w:val="24"/>
          <w:lang w:eastAsia="ru-RU"/>
        </w:rPr>
        <w:t xml:space="preserve">Шахметов С.С., </w:t>
      </w:r>
      <w:r w:rsidR="003364B9">
        <w:rPr>
          <w:rFonts w:ascii="Times New Roman" w:eastAsia="Times New Roman" w:hAnsi="Times New Roman" w:cs="Times New Roman"/>
          <w:color w:val="000000"/>
          <w:spacing w:val="1"/>
          <w:sz w:val="24"/>
          <w:szCs w:val="24"/>
          <w:lang w:eastAsia="ru-RU"/>
        </w:rPr>
        <w:t>исполняющий обязанности директора</w:t>
      </w:r>
      <w:r w:rsidR="005D771F">
        <w:rPr>
          <w:rFonts w:ascii="Times New Roman" w:eastAsia="Times New Roman" w:hAnsi="Times New Roman" w:cs="Times New Roman"/>
          <w:color w:val="000000"/>
          <w:spacing w:val="1"/>
          <w:sz w:val="24"/>
          <w:szCs w:val="24"/>
          <w:lang w:eastAsia="ru-RU"/>
        </w:rPr>
        <w:t xml:space="preserve">, 87172 327295, </w:t>
      </w:r>
      <w:r w:rsidR="005D771F">
        <w:rPr>
          <w:rFonts w:ascii="Times New Roman" w:eastAsia="Times New Roman" w:hAnsi="Times New Roman" w:cs="Times New Roman"/>
          <w:color w:val="000000"/>
          <w:spacing w:val="1"/>
          <w:sz w:val="24"/>
          <w:szCs w:val="24"/>
          <w:lang w:val="en-US" w:eastAsia="ru-RU"/>
        </w:rPr>
        <w:t>hospital</w:t>
      </w:r>
      <w:r w:rsidR="005D771F" w:rsidRPr="005D771F">
        <w:rPr>
          <w:rFonts w:ascii="Times New Roman" w:eastAsia="Times New Roman" w:hAnsi="Times New Roman" w:cs="Times New Roman"/>
          <w:color w:val="000000"/>
          <w:spacing w:val="1"/>
          <w:sz w:val="24"/>
          <w:szCs w:val="24"/>
          <w:lang w:eastAsia="ru-RU"/>
        </w:rPr>
        <w:t>_</w:t>
      </w:r>
      <w:r w:rsidR="005D771F">
        <w:rPr>
          <w:rFonts w:ascii="Times New Roman" w:eastAsia="Times New Roman" w:hAnsi="Times New Roman" w:cs="Times New Roman"/>
          <w:color w:val="000000"/>
          <w:spacing w:val="1"/>
          <w:sz w:val="24"/>
          <w:szCs w:val="24"/>
          <w:lang w:val="en-US" w:eastAsia="ru-RU"/>
        </w:rPr>
        <w:t>gz</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mail</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kz</w:t>
      </w:r>
    </w:p>
    <w:p w:rsidR="001A42E2" w:rsidRPr="005A5BA3" w:rsidRDefault="001F55B8"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1F55B8">
        <w:rPr>
          <w:rFonts w:ascii="Times New Roman" w:hAnsi="Times New Roman" w:cs="Times New Roman"/>
          <w:b/>
          <w:color w:val="000000"/>
          <w:spacing w:val="1"/>
          <w:sz w:val="24"/>
          <w:szCs w:val="24"/>
          <w:shd w:val="clear" w:color="auto" w:fill="FFFFFF"/>
        </w:rPr>
        <w:t>Дата, место и время вскрытия заявок:</w:t>
      </w:r>
      <w:r>
        <w:rPr>
          <w:rFonts w:ascii="Times New Roman" w:hAnsi="Times New Roman" w:cs="Times New Roman"/>
          <w:color w:val="000000"/>
          <w:spacing w:val="1"/>
          <w:sz w:val="24"/>
          <w:szCs w:val="24"/>
          <w:shd w:val="clear" w:color="auto" w:fill="FFFFFF"/>
        </w:rPr>
        <w:t xml:space="preserve"> </w:t>
      </w:r>
      <w:r w:rsidR="00760249">
        <w:rPr>
          <w:rFonts w:ascii="Times New Roman" w:hAnsi="Times New Roman" w:cs="Times New Roman"/>
          <w:color w:val="000000"/>
          <w:spacing w:val="1"/>
          <w:sz w:val="24"/>
          <w:szCs w:val="24"/>
          <w:shd w:val="clear" w:color="auto" w:fill="FFFFFF"/>
        </w:rPr>
        <w:t>2</w:t>
      </w:r>
      <w:r w:rsidR="003364B9">
        <w:rPr>
          <w:rFonts w:ascii="Times New Roman" w:hAnsi="Times New Roman" w:cs="Times New Roman"/>
          <w:color w:val="000000"/>
          <w:spacing w:val="1"/>
          <w:sz w:val="24"/>
          <w:szCs w:val="24"/>
          <w:shd w:val="clear" w:color="auto" w:fill="FFFFFF"/>
        </w:rPr>
        <w:t>7</w:t>
      </w:r>
      <w:r w:rsidR="005A5BA3" w:rsidRPr="005A5BA3">
        <w:rPr>
          <w:rFonts w:ascii="Times New Roman" w:hAnsi="Times New Roman" w:cs="Times New Roman"/>
          <w:color w:val="000000"/>
          <w:spacing w:val="1"/>
          <w:sz w:val="24"/>
          <w:szCs w:val="24"/>
          <w:shd w:val="clear" w:color="auto" w:fill="FFFFFF"/>
        </w:rPr>
        <w:t xml:space="preserve"> </w:t>
      </w:r>
      <w:r w:rsidR="00E2256D">
        <w:rPr>
          <w:rFonts w:ascii="Times New Roman" w:hAnsi="Times New Roman" w:cs="Times New Roman"/>
          <w:color w:val="000000"/>
          <w:spacing w:val="1"/>
          <w:sz w:val="24"/>
          <w:szCs w:val="24"/>
          <w:shd w:val="clear" w:color="auto" w:fill="FFFFFF"/>
        </w:rPr>
        <w:t>февраля 2022</w:t>
      </w:r>
      <w:r w:rsidR="005A5BA3">
        <w:rPr>
          <w:rFonts w:ascii="Times New Roman" w:hAnsi="Times New Roman" w:cs="Times New Roman"/>
          <w:color w:val="000000"/>
          <w:spacing w:val="1"/>
          <w:sz w:val="24"/>
          <w:szCs w:val="24"/>
          <w:shd w:val="clear" w:color="auto" w:fill="FFFFFF"/>
        </w:rPr>
        <w:t xml:space="preserve"> года 11 часов 15 минут, г. Нур-Султан, ул. А.Мамбетова, 28.</w:t>
      </w:r>
    </w:p>
    <w:p w:rsidR="00E05ACE" w:rsidRPr="00E05ACE" w:rsidRDefault="00E05ACE"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E05ACE">
        <w:rPr>
          <w:rFonts w:ascii="Times New Roman" w:hAnsi="Times New Roman" w:cs="Times New Roman"/>
          <w:b/>
          <w:color w:val="000000"/>
          <w:spacing w:val="1"/>
          <w:sz w:val="24"/>
          <w:szCs w:val="24"/>
          <w:shd w:val="clear" w:color="auto" w:fill="FFFFFF"/>
        </w:rPr>
        <w:t>Состав тендерной комиссии:</w:t>
      </w:r>
    </w:p>
    <w:p w:rsidR="00E05ACE" w:rsidRDefault="00E05ACE"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П</w:t>
      </w:r>
      <w:r w:rsidRPr="00E05ACE">
        <w:rPr>
          <w:rFonts w:ascii="Times New Roman" w:hAnsi="Times New Roman" w:cs="Times New Roman"/>
          <w:color w:val="000000"/>
          <w:spacing w:val="1"/>
          <w:sz w:val="24"/>
          <w:szCs w:val="24"/>
          <w:shd w:val="clear" w:color="auto" w:fill="FFFFFF"/>
        </w:rPr>
        <w:t>редседатель</w:t>
      </w:r>
      <w:r>
        <w:rPr>
          <w:rFonts w:ascii="Times New Roman" w:hAnsi="Times New Roman" w:cs="Times New Roman"/>
          <w:color w:val="000000"/>
          <w:spacing w:val="1"/>
          <w:sz w:val="24"/>
          <w:szCs w:val="24"/>
          <w:shd w:val="clear" w:color="auto" w:fill="FFFFFF"/>
        </w:rPr>
        <w:t xml:space="preserve">: </w:t>
      </w:r>
      <w:r w:rsidR="005A5BA3">
        <w:rPr>
          <w:rFonts w:ascii="Times New Roman" w:hAnsi="Times New Roman" w:cs="Times New Roman"/>
          <w:color w:val="000000"/>
          <w:spacing w:val="1"/>
          <w:sz w:val="24"/>
          <w:szCs w:val="24"/>
          <w:shd w:val="clear" w:color="auto" w:fill="FFFFFF"/>
        </w:rPr>
        <w:t>Шахметов С.С.</w:t>
      </w:r>
      <w:r w:rsidR="001A42E2">
        <w:rPr>
          <w:rFonts w:ascii="Times New Roman" w:hAnsi="Times New Roman" w:cs="Times New Roman"/>
          <w:color w:val="000000"/>
          <w:spacing w:val="1"/>
          <w:sz w:val="24"/>
          <w:szCs w:val="24"/>
          <w:shd w:val="clear" w:color="auto" w:fill="FFFFFF"/>
        </w:rPr>
        <w:t>;</w:t>
      </w:r>
    </w:p>
    <w:p w:rsidR="001A42E2"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З</w:t>
      </w:r>
      <w:r w:rsidRPr="00E05ACE">
        <w:rPr>
          <w:rFonts w:ascii="Times New Roman" w:hAnsi="Times New Roman" w:cs="Times New Roman"/>
          <w:color w:val="000000"/>
          <w:spacing w:val="1"/>
          <w:sz w:val="24"/>
          <w:szCs w:val="24"/>
          <w:shd w:val="clear" w:color="auto" w:fill="FFFFFF"/>
        </w:rPr>
        <w:t>аместитель председателя</w:t>
      </w:r>
      <w:r>
        <w:rPr>
          <w:rFonts w:ascii="Times New Roman" w:hAnsi="Times New Roman" w:cs="Times New Roman"/>
          <w:color w:val="000000"/>
          <w:spacing w:val="1"/>
          <w:sz w:val="24"/>
          <w:szCs w:val="24"/>
          <w:shd w:val="clear" w:color="auto" w:fill="FFFFFF"/>
        </w:rPr>
        <w:t xml:space="preserve">: </w:t>
      </w:r>
      <w:r w:rsidR="005A5BA3">
        <w:rPr>
          <w:rFonts w:ascii="Times New Roman" w:hAnsi="Times New Roman" w:cs="Times New Roman"/>
          <w:color w:val="000000"/>
          <w:spacing w:val="1"/>
          <w:sz w:val="24"/>
          <w:szCs w:val="24"/>
          <w:shd w:val="clear" w:color="auto" w:fill="FFFFFF"/>
        </w:rPr>
        <w:t>Омарова К.Г.</w:t>
      </w:r>
      <w:r w:rsidR="001A42E2">
        <w:rPr>
          <w:rFonts w:ascii="Times New Roman" w:hAnsi="Times New Roman" w:cs="Times New Roman"/>
          <w:color w:val="000000"/>
          <w:spacing w:val="1"/>
          <w:sz w:val="24"/>
          <w:szCs w:val="24"/>
          <w:shd w:val="clear" w:color="auto" w:fill="FFFFFF"/>
        </w:rPr>
        <w:t>;</w:t>
      </w:r>
    </w:p>
    <w:p w:rsidR="001A42E2"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Ч</w:t>
      </w:r>
      <w:r w:rsidRPr="00E05ACE">
        <w:rPr>
          <w:rFonts w:ascii="Times New Roman" w:hAnsi="Times New Roman" w:cs="Times New Roman"/>
          <w:color w:val="000000"/>
          <w:spacing w:val="1"/>
          <w:sz w:val="24"/>
          <w:szCs w:val="24"/>
          <w:shd w:val="clear" w:color="auto" w:fill="FFFFFF"/>
        </w:rPr>
        <w:t>лены тендерной комиссии</w:t>
      </w:r>
      <w:r>
        <w:rPr>
          <w:rFonts w:ascii="Times New Roman" w:hAnsi="Times New Roman" w:cs="Times New Roman"/>
          <w:color w:val="000000"/>
          <w:spacing w:val="1"/>
          <w:sz w:val="24"/>
          <w:szCs w:val="24"/>
          <w:shd w:val="clear" w:color="auto" w:fill="FFFFFF"/>
        </w:rPr>
        <w:t>:</w:t>
      </w:r>
      <w:r w:rsidR="001A42E2">
        <w:rPr>
          <w:rFonts w:ascii="Times New Roman" w:hAnsi="Times New Roman" w:cs="Times New Roman"/>
          <w:color w:val="000000"/>
          <w:spacing w:val="1"/>
          <w:sz w:val="24"/>
          <w:szCs w:val="24"/>
          <w:shd w:val="clear" w:color="auto" w:fill="FFFFFF"/>
        </w:rPr>
        <w:t xml:space="preserve"> </w:t>
      </w:r>
      <w:r w:rsidR="003364B9">
        <w:rPr>
          <w:rFonts w:ascii="Times New Roman" w:hAnsi="Times New Roman" w:cs="Times New Roman"/>
          <w:color w:val="000000"/>
          <w:spacing w:val="1"/>
          <w:sz w:val="24"/>
          <w:szCs w:val="24"/>
          <w:shd w:val="clear" w:color="auto" w:fill="FFFFFF"/>
        </w:rPr>
        <w:t>Кишкене Ж.С.</w:t>
      </w:r>
      <w:r w:rsidR="001A42E2">
        <w:rPr>
          <w:rFonts w:ascii="Times New Roman" w:hAnsi="Times New Roman" w:cs="Times New Roman"/>
          <w:color w:val="000000"/>
          <w:spacing w:val="1"/>
          <w:sz w:val="24"/>
          <w:szCs w:val="24"/>
          <w:shd w:val="clear" w:color="auto" w:fill="FFFFFF"/>
        </w:rPr>
        <w:t>;</w:t>
      </w:r>
    </w:p>
    <w:p w:rsidR="005A5BA3" w:rsidRDefault="005A5BA3"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xml:space="preserve">                                                 </w:t>
      </w:r>
      <w:r w:rsidR="003364B9">
        <w:rPr>
          <w:rFonts w:ascii="Times New Roman" w:hAnsi="Times New Roman" w:cs="Times New Roman"/>
          <w:color w:val="000000"/>
          <w:spacing w:val="1"/>
          <w:sz w:val="24"/>
          <w:szCs w:val="24"/>
          <w:shd w:val="clear" w:color="auto" w:fill="FFFFFF"/>
        </w:rPr>
        <w:t>Семенова О.В.;</w:t>
      </w:r>
    </w:p>
    <w:p w:rsidR="005A5BA3" w:rsidRDefault="005A5BA3"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xml:space="preserve">                              </w:t>
      </w:r>
      <w:r w:rsidR="003364B9">
        <w:rPr>
          <w:rFonts w:ascii="Times New Roman" w:hAnsi="Times New Roman" w:cs="Times New Roman"/>
          <w:color w:val="000000"/>
          <w:spacing w:val="1"/>
          <w:sz w:val="24"/>
          <w:szCs w:val="24"/>
          <w:shd w:val="clear" w:color="auto" w:fill="FFFFFF"/>
        </w:rPr>
        <w:t xml:space="preserve">                   Бердикулова Ж.Л.</w:t>
      </w:r>
    </w:p>
    <w:p w:rsidR="001A42E2"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Секретарь тендерной комис</w:t>
      </w:r>
      <w:r w:rsidR="005A5BA3">
        <w:rPr>
          <w:rFonts w:ascii="Times New Roman" w:hAnsi="Times New Roman" w:cs="Times New Roman"/>
          <w:color w:val="000000"/>
          <w:spacing w:val="1"/>
          <w:sz w:val="24"/>
          <w:szCs w:val="24"/>
          <w:shd w:val="clear" w:color="auto" w:fill="FFFFFF"/>
        </w:rPr>
        <w:t>сии: Толепова Ж.Б.</w:t>
      </w:r>
    </w:p>
    <w:p w:rsidR="00CD6AA7" w:rsidRDefault="00CD6AA7"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B93563" w:rsidRDefault="00B93563" w:rsidP="00B93563">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Потенциальный поставщик не участвует в закупе, регулируемом Правилами</w:t>
      </w:r>
      <w:r w:rsidR="005A38BF" w:rsidRPr="005A38BF">
        <w:rPr>
          <w:color w:val="000000"/>
          <w:spacing w:val="1"/>
          <w:shd w:val="clear" w:color="auto" w:fill="FFFFFF"/>
        </w:rPr>
        <w:t xml:space="preserve"> </w:t>
      </w:r>
      <w:r w:rsidR="005A38BF" w:rsidRPr="005A38BF">
        <w:rPr>
          <w:b/>
          <w:color w:val="000000"/>
          <w:spacing w:val="1"/>
          <w:shd w:val="clear" w:color="auto" w:fill="FFFFFF"/>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5A38BF">
        <w:rPr>
          <w:b/>
          <w:color w:val="000000"/>
          <w:spacing w:val="1"/>
        </w:rPr>
        <w:t>,</w:t>
      </w:r>
      <w:r w:rsidRPr="00B93563">
        <w:rPr>
          <w:b/>
          <w:color w:val="000000"/>
          <w:spacing w:val="1"/>
        </w:rPr>
        <w:t xml:space="preserve"> а его заявка на участие в закупе подлежит отклонению, если потенциальный поставщик аффилирован с:</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2) членами тендерной комиссии;</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3) секретарем тендерной комиссии.</w:t>
      </w:r>
    </w:p>
    <w:p w:rsidR="00B93563" w:rsidRPr="00E05ACE" w:rsidRDefault="00B93563"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9F0AD4" w:rsidRDefault="00B93563" w:rsidP="00B93563">
      <w:pPr>
        <w:pStyle w:val="a4"/>
        <w:shd w:val="clear" w:color="auto" w:fill="FFFFFF"/>
        <w:spacing w:before="0" w:beforeAutospacing="0" w:after="0" w:afterAutospacing="0" w:line="240" w:lineRule="atLeast"/>
        <w:ind w:firstLine="708"/>
        <w:jc w:val="both"/>
        <w:textAlignment w:val="baseline"/>
        <w:rPr>
          <w:b/>
          <w:i/>
          <w:color w:val="000000"/>
          <w:spacing w:val="1"/>
        </w:rPr>
      </w:pPr>
      <w:r w:rsidRPr="009F0AD4">
        <w:rPr>
          <w:b/>
          <w:i/>
          <w:color w:val="000000"/>
          <w:spacing w:val="1"/>
        </w:rPr>
        <w:t>Потенциальный поставщик не участвует в закупе, если:</w:t>
      </w:r>
    </w:p>
    <w:p w:rsidR="00B93563" w:rsidRPr="00E05ACE" w:rsidRDefault="00B93563" w:rsidP="00B93563">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Pr="00E05ACE">
        <w:rPr>
          <w:color w:val="000000"/>
          <w:spacing w:val="1"/>
        </w:rPr>
        <w:t>)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E05ACE" w:rsidRDefault="00B93563" w:rsidP="00B93563">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B93563" w:rsidRPr="00E05ACE"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601B5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601B52">
        <w:rPr>
          <w:rFonts w:ascii="Times New Roman" w:eastAsia="Times New Roman" w:hAnsi="Times New Roman" w:cs="Times New Roman"/>
          <w:b/>
          <w:bCs/>
          <w:color w:val="000000"/>
          <w:spacing w:val="1"/>
          <w:sz w:val="24"/>
          <w:szCs w:val="24"/>
          <w:bdr w:val="none" w:sz="0" w:space="0" w:color="auto" w:frame="1"/>
          <w:lang w:eastAsia="ru-RU"/>
        </w:rPr>
        <w:t>1</w:t>
      </w:r>
      <w:r w:rsidR="00C354FC" w:rsidRPr="00601B52">
        <w:rPr>
          <w:rFonts w:ascii="Times New Roman" w:eastAsia="Times New Roman" w:hAnsi="Times New Roman" w:cs="Times New Roman"/>
          <w:b/>
          <w:bCs/>
          <w:color w:val="000000"/>
          <w:spacing w:val="1"/>
          <w:sz w:val="24"/>
          <w:szCs w:val="24"/>
          <w:bdr w:val="none" w:sz="0" w:space="0" w:color="auto" w:frame="1"/>
          <w:lang w:eastAsia="ru-RU"/>
        </w:rPr>
        <w:t>. </w:t>
      </w:r>
      <w:r w:rsidR="00C354FC" w:rsidRPr="00601B52">
        <w:rPr>
          <w:rFonts w:ascii="Times New Roman" w:eastAsia="Times New Roman" w:hAnsi="Times New Roman" w:cs="Times New Roman"/>
          <w:b/>
          <w:color w:val="000000"/>
          <w:spacing w:val="1"/>
          <w:sz w:val="24"/>
          <w:szCs w:val="24"/>
          <w:lang w:eastAsia="ru-RU"/>
        </w:rPr>
        <w:t>Общие положения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524551" w:rsidRPr="00E05ACE">
        <w:rPr>
          <w:rFonts w:ascii="Times New Roman" w:eastAsia="Times New Roman" w:hAnsi="Times New Roman" w:cs="Times New Roman"/>
          <w:color w:val="000000"/>
          <w:spacing w:val="1"/>
          <w:sz w:val="24"/>
          <w:szCs w:val="24"/>
          <w:lang w:eastAsia="ru-RU"/>
        </w:rPr>
        <w:t xml:space="preserve">Тендер </w:t>
      </w:r>
      <w:r w:rsidRPr="00E05ACE">
        <w:rPr>
          <w:rFonts w:ascii="Times New Roman" w:eastAsia="Times New Roman" w:hAnsi="Times New Roman" w:cs="Times New Roman"/>
          <w:color w:val="000000"/>
          <w:spacing w:val="1"/>
          <w:sz w:val="24"/>
          <w:szCs w:val="24"/>
          <w:lang w:eastAsia="ru-RU"/>
        </w:rPr>
        <w:t xml:space="preserve">проводится с целью выбора поставщика (ов) </w:t>
      </w:r>
      <w:r w:rsidR="003364B9">
        <w:rPr>
          <w:rFonts w:ascii="Times New Roman" w:eastAsia="Times New Roman" w:hAnsi="Times New Roman" w:cs="Times New Roman"/>
          <w:color w:val="000000"/>
          <w:spacing w:val="1"/>
          <w:sz w:val="24"/>
          <w:szCs w:val="24"/>
          <w:lang w:eastAsia="ru-RU"/>
        </w:rPr>
        <w:t xml:space="preserve">стоматологической установки с принадлежностями </w:t>
      </w:r>
      <w:r w:rsidR="00773D78" w:rsidRPr="00E05ACE">
        <w:rPr>
          <w:rFonts w:ascii="Times New Roman" w:eastAsia="Times New Roman" w:hAnsi="Times New Roman" w:cs="Times New Roman"/>
          <w:color w:val="000000"/>
          <w:spacing w:val="1"/>
          <w:sz w:val="24"/>
          <w:szCs w:val="24"/>
          <w:lang w:eastAsia="ru-RU"/>
        </w:rPr>
        <w:t>в соответствии с требованиями, установленными</w:t>
      </w:r>
      <w:r w:rsidR="00773D78" w:rsidRPr="00E05ACE">
        <w:rPr>
          <w:rFonts w:ascii="Times New Roman" w:hAnsi="Times New Roman" w:cs="Times New Roman"/>
          <w:color w:val="000000"/>
          <w:spacing w:val="1"/>
          <w:sz w:val="24"/>
          <w:szCs w:val="24"/>
          <w:shd w:val="clear" w:color="auto" w:fill="FFFFFF"/>
        </w:rPr>
        <w:t xml:space="preserve"> Правилами</w:t>
      </w:r>
      <w:r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 xml:space="preserve">2. Сумма, выделенная для данного </w:t>
      </w:r>
      <w:r w:rsidR="00524551" w:rsidRPr="00E05ACE">
        <w:rPr>
          <w:rFonts w:ascii="Times New Roman" w:eastAsia="Times New Roman" w:hAnsi="Times New Roman" w:cs="Times New Roman"/>
          <w:color w:val="000000"/>
          <w:spacing w:val="1"/>
          <w:sz w:val="24"/>
          <w:szCs w:val="24"/>
          <w:lang w:eastAsia="ru-RU"/>
        </w:rPr>
        <w:t>тендера</w:t>
      </w:r>
      <w:r w:rsidRPr="00E05ACE">
        <w:rPr>
          <w:rFonts w:ascii="Times New Roman" w:eastAsia="Times New Roman" w:hAnsi="Times New Roman" w:cs="Times New Roman"/>
          <w:color w:val="000000"/>
          <w:spacing w:val="1"/>
          <w:sz w:val="24"/>
          <w:szCs w:val="24"/>
          <w:lang w:eastAsia="ru-RU"/>
        </w:rPr>
        <w:t xml:space="preserve"> (лота) по закупкам</w:t>
      </w:r>
      <w:r w:rsidR="00760249">
        <w:rPr>
          <w:rFonts w:ascii="Times New Roman" w:eastAsia="Times New Roman" w:hAnsi="Times New Roman" w:cs="Times New Roman"/>
          <w:color w:val="000000"/>
          <w:spacing w:val="1"/>
          <w:sz w:val="24"/>
          <w:szCs w:val="24"/>
          <w:lang w:eastAsia="ru-RU"/>
        </w:rPr>
        <w:t xml:space="preserve"> товара, составляет </w:t>
      </w:r>
      <w:r w:rsidR="003364B9">
        <w:rPr>
          <w:rFonts w:ascii="Times New Roman" w:eastAsia="Times New Roman" w:hAnsi="Times New Roman" w:cs="Times New Roman"/>
          <w:color w:val="000000"/>
          <w:spacing w:val="1"/>
          <w:sz w:val="24"/>
          <w:szCs w:val="24"/>
          <w:lang w:eastAsia="ru-RU"/>
        </w:rPr>
        <w:t>9 940 406</w:t>
      </w:r>
      <w:r w:rsidR="005A5BA3">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тенге (в случае разделения товаров на лоты сумма указывается для каждого лота отдельно).</w:t>
      </w:r>
    </w:p>
    <w:p w:rsidR="001017E4" w:rsidRPr="00E05ACE"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3. </w:t>
      </w:r>
      <w:r w:rsidR="001017E4" w:rsidRPr="00E05ACE">
        <w:rPr>
          <w:color w:val="000000"/>
          <w:spacing w:val="1"/>
        </w:rPr>
        <w:t>Потенциальный поставщик, участвующий в закупе, соответствует следующим квалификационным требованиям:</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правоспособность на осуществление соответствующей фармацевтической деятельности;</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 подлежит процедуре банкротства либо ликвидации.</w:t>
      </w:r>
    </w:p>
    <w:p w:rsidR="00E05ACE" w:rsidRPr="00E05ACE"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4. </w:t>
      </w:r>
      <w:r w:rsidR="00E05ACE" w:rsidRPr="00E05ACE">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E05ACE" w:rsidRDefault="00E05ACE"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соответствие характеристики или технической спецификации условиям объявления или приглашения на закуп.</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Pr>
          <w:color w:val="000000"/>
          <w:spacing w:val="1"/>
        </w:rPr>
        <w:t>ганом в области здравоохранения.</w:t>
      </w:r>
    </w:p>
    <w:p w:rsidR="00601B52"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p>
    <w:p w:rsidR="00E05ACE" w:rsidRPr="00601B52"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601B52">
        <w:rPr>
          <w:bCs w:val="0"/>
          <w:color w:val="1E1E1E"/>
          <w:sz w:val="24"/>
          <w:szCs w:val="24"/>
        </w:rPr>
        <w:t xml:space="preserve">2. </w:t>
      </w:r>
      <w:r w:rsidR="00E05ACE" w:rsidRPr="00601B52">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5</w:t>
      </w:r>
      <w:r w:rsidR="00E05ACE" w:rsidRPr="00E05ACE">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6</w:t>
      </w:r>
      <w:r w:rsidR="00E05ACE" w:rsidRPr="00E05ACE">
        <w:rPr>
          <w:color w:val="000000"/>
          <w:spacing w:val="1"/>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7</w:t>
      </w:r>
      <w:r w:rsidR="00E05ACE" w:rsidRPr="00E05ACE">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Pr>
          <w:color w:val="000000"/>
          <w:spacing w:val="1"/>
        </w:rPr>
        <w:t>П</w:t>
      </w:r>
      <w:r w:rsidR="00E05ACE" w:rsidRPr="00E05ACE">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8</w:t>
      </w:r>
      <w:r w:rsidR="00E05ACE" w:rsidRPr="00E05ACE">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8" w:anchor="z5" w:history="1">
        <w:r w:rsidRPr="00E05ACE">
          <w:rPr>
            <w:rStyle w:val="a5"/>
            <w:color w:val="073A5E"/>
            <w:spacing w:val="1"/>
          </w:rPr>
          <w:t>Кодекса</w:t>
        </w:r>
      </w:hyperlink>
      <w:r w:rsidRPr="00E05ACE">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9</w:t>
      </w:r>
      <w:r w:rsidR="00E05ACE" w:rsidRPr="00E05ACE">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00E05ACE" w:rsidRPr="00E05ACE">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05ACE" w:rsidRPr="00E05ACE"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Pr>
          <w:rFonts w:ascii="Times New Roman" w:eastAsia="Times New Roman" w:hAnsi="Times New Roman" w:cs="Times New Roman"/>
          <w:b/>
          <w:color w:val="1E1E1E"/>
          <w:sz w:val="24"/>
          <w:szCs w:val="24"/>
          <w:lang w:eastAsia="ru-RU"/>
        </w:rPr>
        <w:t>3</w:t>
      </w:r>
      <w:r w:rsidR="00E05ACE" w:rsidRPr="00E05ACE">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w:t>
      </w:r>
      <w:r w:rsidR="00E05ACE" w:rsidRPr="00E05ACE">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11</w:t>
      </w:r>
      <w:r w:rsidR="00E05ACE" w:rsidRPr="00E05ACE">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12</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13</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4C5B9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4C5B96">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E05ACE"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14</w:t>
      </w:r>
      <w:r w:rsidR="00C354FC" w:rsidRPr="00E05ACE">
        <w:rPr>
          <w:rFonts w:ascii="Times New Roman" w:eastAsia="Times New Roman" w:hAnsi="Times New Roman" w:cs="Times New Roman"/>
          <w:color w:val="000000"/>
          <w:spacing w:val="1"/>
          <w:sz w:val="24"/>
          <w:szCs w:val="24"/>
          <w:lang w:eastAsia="ru-RU"/>
        </w:rPr>
        <w:t xml:space="preserve">. Настоящая </w:t>
      </w:r>
      <w:r w:rsidR="00524551" w:rsidRPr="00E05ACE">
        <w:rPr>
          <w:rFonts w:ascii="Times New Roman" w:eastAsia="Times New Roman" w:hAnsi="Times New Roman" w:cs="Times New Roman"/>
          <w:color w:val="000000"/>
          <w:spacing w:val="1"/>
          <w:sz w:val="24"/>
          <w:szCs w:val="24"/>
          <w:lang w:eastAsia="ru-RU"/>
        </w:rPr>
        <w:t xml:space="preserve">тендерная </w:t>
      </w:r>
      <w:r w:rsidR="00C354FC" w:rsidRPr="00E05ACE">
        <w:rPr>
          <w:rFonts w:ascii="Times New Roman" w:eastAsia="Times New Roman" w:hAnsi="Times New Roman" w:cs="Times New Roman"/>
          <w:color w:val="000000"/>
          <w:spacing w:val="1"/>
          <w:sz w:val="24"/>
          <w:szCs w:val="24"/>
          <w:lang w:eastAsia="ru-RU"/>
        </w:rPr>
        <w:t xml:space="preserve">документация </w:t>
      </w:r>
      <w:r w:rsidR="00025F4E" w:rsidRPr="00E05ACE">
        <w:rPr>
          <w:rFonts w:ascii="Times New Roman" w:eastAsia="Times New Roman" w:hAnsi="Times New Roman" w:cs="Times New Roman"/>
          <w:color w:val="000000"/>
          <w:spacing w:val="1"/>
          <w:sz w:val="24"/>
          <w:szCs w:val="24"/>
          <w:lang w:eastAsia="ru-RU"/>
        </w:rPr>
        <w:t xml:space="preserve">(далее – документация) </w:t>
      </w:r>
      <w:r w:rsidR="00C354FC" w:rsidRPr="00E05ACE">
        <w:rPr>
          <w:rFonts w:ascii="Times New Roman" w:eastAsia="Times New Roman" w:hAnsi="Times New Roman" w:cs="Times New Roman"/>
          <w:color w:val="000000"/>
          <w:spacing w:val="1"/>
          <w:sz w:val="24"/>
          <w:szCs w:val="24"/>
          <w:lang w:eastAsia="ru-RU"/>
        </w:rPr>
        <w:t>включает в себя: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C17099">
        <w:rPr>
          <w:rFonts w:ascii="Times New Roman" w:eastAsia="Times New Roman" w:hAnsi="Times New Roman" w:cs="Times New Roman"/>
          <w:color w:val="000000"/>
          <w:spacing w:val="1"/>
          <w:sz w:val="24"/>
          <w:szCs w:val="24"/>
          <w:lang w:eastAsia="ru-RU"/>
        </w:rPr>
        <w:t>П</w:t>
      </w:r>
      <w:r w:rsidRPr="00E05ACE">
        <w:rPr>
          <w:rFonts w:ascii="Times New Roman" w:eastAsia="Times New Roman" w:hAnsi="Times New Roman" w:cs="Times New Roman"/>
          <w:color w:val="000000"/>
          <w:spacing w:val="1"/>
          <w:sz w:val="24"/>
          <w:szCs w:val="24"/>
          <w:lang w:eastAsia="ru-RU"/>
        </w:rPr>
        <w:t>еречень закупаемых товаров согласно приложению 1 к настоящей документации;</w:t>
      </w:r>
    </w:p>
    <w:p w:rsidR="00EE7765"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w:t>
      </w:r>
      <w:r w:rsidR="00C17099">
        <w:rPr>
          <w:rFonts w:ascii="Times New Roman" w:eastAsia="Times New Roman" w:hAnsi="Times New Roman" w:cs="Times New Roman"/>
          <w:color w:val="000000"/>
          <w:spacing w:val="1"/>
          <w:sz w:val="24"/>
          <w:szCs w:val="24"/>
          <w:lang w:eastAsia="ru-RU"/>
        </w:rPr>
        <w:t>техническая спецификация (</w:t>
      </w:r>
      <w:r w:rsidRPr="00E05ACE">
        <w:rPr>
          <w:rFonts w:ascii="Times New Roman" w:eastAsia="Times New Roman" w:hAnsi="Times New Roman" w:cs="Times New Roman"/>
          <w:color w:val="000000"/>
          <w:spacing w:val="1"/>
          <w:sz w:val="24"/>
          <w:szCs w:val="24"/>
          <w:lang w:eastAsia="ru-RU"/>
        </w:rPr>
        <w:t>описание и требуемые технические, качественные и функциональные, характеристики закупаемых товаров</w:t>
      </w:r>
      <w:r w:rsidR="00C17099">
        <w:rPr>
          <w:rFonts w:ascii="Times New Roman" w:eastAsia="Times New Roman" w:hAnsi="Times New Roman" w:cs="Times New Roman"/>
          <w:color w:val="000000"/>
          <w:spacing w:val="1"/>
          <w:sz w:val="24"/>
          <w:szCs w:val="24"/>
          <w:lang w:eastAsia="ru-RU"/>
        </w:rPr>
        <w:t>) согласно приложению 2 к настоящей документации</w:t>
      </w:r>
      <w:r w:rsidR="00EE7765" w:rsidRPr="00E05ACE">
        <w:rPr>
          <w:rFonts w:ascii="Times New Roman" w:eastAsia="Times New Roman" w:hAnsi="Times New Roman" w:cs="Times New Roman"/>
          <w:color w:val="000000"/>
          <w:spacing w:val="1"/>
          <w:sz w:val="24"/>
          <w:szCs w:val="24"/>
          <w:lang w:eastAsia="ru-RU"/>
        </w:rPr>
        <w:t>;</w:t>
      </w:r>
    </w:p>
    <w:p w:rsidR="00B77635"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w:t>
      </w:r>
      <w:r w:rsidR="00B77635">
        <w:rPr>
          <w:rFonts w:ascii="Times New Roman" w:eastAsia="Times New Roman" w:hAnsi="Times New Roman" w:cs="Times New Roman"/>
          <w:color w:val="000000"/>
          <w:spacing w:val="1"/>
          <w:sz w:val="24"/>
          <w:szCs w:val="24"/>
          <w:lang w:eastAsia="ru-RU"/>
        </w:rPr>
        <w:t>проект договора</w:t>
      </w:r>
      <w:r w:rsidR="00A7531D">
        <w:rPr>
          <w:rFonts w:ascii="Times New Roman" w:eastAsia="Times New Roman" w:hAnsi="Times New Roman" w:cs="Times New Roman"/>
          <w:color w:val="000000"/>
          <w:spacing w:val="1"/>
          <w:sz w:val="24"/>
          <w:szCs w:val="24"/>
          <w:lang w:eastAsia="ru-RU"/>
        </w:rPr>
        <w:t>, приложение 3 к настоящей документации</w:t>
      </w:r>
      <w:r w:rsidR="00B77635">
        <w:rPr>
          <w:rFonts w:ascii="Times New Roman" w:eastAsia="Times New Roman" w:hAnsi="Times New Roman" w:cs="Times New Roman"/>
          <w:color w:val="000000"/>
          <w:spacing w:val="1"/>
          <w:sz w:val="24"/>
          <w:szCs w:val="24"/>
          <w:lang w:eastAsia="ru-RU"/>
        </w:rPr>
        <w:t>.</w:t>
      </w:r>
    </w:p>
    <w:p w:rsidR="003720CF" w:rsidRPr="00E05ACE"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shd w:val="clear" w:color="auto" w:fill="FFFFFF"/>
        </w:rPr>
        <w:t xml:space="preserve">15. </w:t>
      </w:r>
      <w:r w:rsidR="00E05ACE" w:rsidRPr="00E05ACE">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FC3146" w:rsidRPr="00E05ACE"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5</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Разъяснение положений</w:t>
      </w:r>
      <w:r w:rsidR="00FC3146" w:rsidRPr="00E05ACE">
        <w:rPr>
          <w:rFonts w:ascii="Times New Roman" w:eastAsia="Times New Roman" w:hAnsi="Times New Roman" w:cs="Times New Roman"/>
          <w:b/>
          <w:color w:val="000000"/>
          <w:spacing w:val="1"/>
          <w:sz w:val="24"/>
          <w:szCs w:val="24"/>
          <w:lang w:eastAsia="ru-RU"/>
        </w:rPr>
        <w:t xml:space="preserve"> </w:t>
      </w:r>
      <w:r w:rsidR="00C354FC" w:rsidRPr="00E05ACE">
        <w:rPr>
          <w:rFonts w:ascii="Times New Roman" w:eastAsia="Times New Roman" w:hAnsi="Times New Roman" w:cs="Times New Roman"/>
          <w:b/>
          <w:color w:val="000000"/>
          <w:spacing w:val="1"/>
          <w:sz w:val="24"/>
          <w:szCs w:val="24"/>
          <w:lang w:eastAsia="ru-RU"/>
        </w:rPr>
        <w:t>документации потенциальным поставщикам</w:t>
      </w:r>
    </w:p>
    <w:p w:rsidR="00FC3146" w:rsidRPr="00E05ACE"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lang w:eastAsia="ru-RU"/>
        </w:rPr>
        <w:lastRenderedPageBreak/>
        <w:t>16</w:t>
      </w:r>
      <w:r w:rsidR="00C354FC" w:rsidRPr="00E05ACE">
        <w:rPr>
          <w:rFonts w:ascii="Times New Roman" w:eastAsia="Times New Roman" w:hAnsi="Times New Roman" w:cs="Times New Roman"/>
          <w:color w:val="000000"/>
          <w:spacing w:val="1"/>
          <w:sz w:val="24"/>
          <w:szCs w:val="24"/>
          <w:lang w:eastAsia="ru-RU"/>
        </w:rPr>
        <w:t xml:space="preserve">. </w:t>
      </w:r>
      <w:r w:rsidR="00FC3146" w:rsidRPr="00E05ACE">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E05ACE" w:rsidRDefault="003D2ACC"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E05ACE" w:rsidRDefault="003D2ACC"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окончательный срок приема заявок продлевается на срок не менее пяти календарных дней.</w:t>
      </w:r>
      <w:r w:rsidR="000E6F69" w:rsidRPr="00E05ACE">
        <w:rPr>
          <w:color w:val="000000"/>
          <w:spacing w:val="1"/>
        </w:rPr>
        <w:t xml:space="preserve"> </w:t>
      </w:r>
    </w:p>
    <w:p w:rsidR="00C354FC" w:rsidRPr="00E05ACE" w:rsidRDefault="000E6F69" w:rsidP="00E05ACE">
      <w:pPr>
        <w:pStyle w:val="a4"/>
        <w:shd w:val="clear" w:color="auto" w:fill="FFFFFF"/>
        <w:spacing w:before="0" w:beforeAutospacing="0" w:after="0" w:afterAutospacing="0" w:line="240" w:lineRule="atLeast"/>
        <w:ind w:firstLine="708"/>
        <w:jc w:val="both"/>
        <w:textAlignment w:val="baseline"/>
      </w:pPr>
      <w:r w:rsidRPr="00E05ACE">
        <w:rPr>
          <w:color w:val="000000"/>
          <w:spacing w:val="1"/>
        </w:rPr>
        <w:t>Организатор закупок публикует на интернет-ресурсе заказчика уто</w:t>
      </w:r>
      <w:r w:rsidR="00101CE9" w:rsidRPr="00E05ACE">
        <w:rPr>
          <w:color w:val="000000"/>
          <w:spacing w:val="1"/>
        </w:rPr>
        <w:t xml:space="preserve">чненную </w:t>
      </w:r>
      <w:r w:rsidRPr="00E05ACE">
        <w:rPr>
          <w:color w:val="000000"/>
          <w:spacing w:val="1"/>
        </w:rPr>
        <w:t>документацию с указанием внесенных из</w:t>
      </w:r>
      <w:bookmarkStart w:id="0" w:name="_GoBack"/>
      <w:bookmarkEnd w:id="0"/>
      <w:r w:rsidRPr="00E05ACE">
        <w:rPr>
          <w:color w:val="000000"/>
          <w:spacing w:val="1"/>
        </w:rPr>
        <w:t xml:space="preserve">менений и (или) </w:t>
      </w:r>
      <w:r w:rsidR="00101CE9" w:rsidRPr="00E05ACE">
        <w:rPr>
          <w:color w:val="000000"/>
          <w:spacing w:val="1"/>
        </w:rPr>
        <w:t>дополнений.</w:t>
      </w:r>
    </w:p>
    <w:p w:rsidR="00C354FC"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Организатор закупок проводит встречу с потенциальными поставщиками, которым предоставлена документации, либо их уполномоченными представителями для разъяснения положений доку</w:t>
      </w:r>
      <w:r w:rsidR="00E2256D" w:rsidRPr="002371CA">
        <w:rPr>
          <w:rFonts w:ascii="Times New Roman" w:eastAsia="Times New Roman" w:hAnsi="Times New Roman" w:cs="Times New Roman"/>
          <w:color w:val="000000"/>
          <w:spacing w:val="1"/>
          <w:sz w:val="24"/>
          <w:szCs w:val="24"/>
          <w:lang w:eastAsia="ru-RU"/>
        </w:rPr>
        <w:t xml:space="preserve">ментации </w:t>
      </w:r>
      <w:r w:rsidR="003364B9" w:rsidRPr="002371CA">
        <w:rPr>
          <w:rFonts w:ascii="Times New Roman" w:eastAsia="Times New Roman" w:hAnsi="Times New Roman" w:cs="Times New Roman"/>
          <w:color w:val="000000"/>
          <w:spacing w:val="1"/>
          <w:sz w:val="24"/>
          <w:szCs w:val="24"/>
          <w:lang w:eastAsia="ru-RU"/>
        </w:rPr>
        <w:t>20</w:t>
      </w:r>
      <w:r w:rsidR="00E2256D" w:rsidRPr="002371CA">
        <w:rPr>
          <w:rFonts w:ascii="Times New Roman" w:eastAsia="Times New Roman" w:hAnsi="Times New Roman" w:cs="Times New Roman"/>
          <w:color w:val="000000"/>
          <w:spacing w:val="1"/>
          <w:sz w:val="24"/>
          <w:szCs w:val="24"/>
          <w:lang w:eastAsia="ru-RU"/>
        </w:rPr>
        <w:t xml:space="preserve"> февраля 202</w:t>
      </w:r>
      <w:r w:rsidR="003364B9" w:rsidRPr="002371CA">
        <w:rPr>
          <w:rFonts w:ascii="Times New Roman" w:eastAsia="Times New Roman" w:hAnsi="Times New Roman" w:cs="Times New Roman"/>
          <w:color w:val="000000"/>
          <w:spacing w:val="1"/>
          <w:sz w:val="24"/>
          <w:szCs w:val="24"/>
          <w:lang w:eastAsia="ru-RU"/>
        </w:rPr>
        <w:t>3</w:t>
      </w:r>
      <w:r w:rsidR="00E2256D" w:rsidRPr="002371CA">
        <w:rPr>
          <w:rFonts w:ascii="Times New Roman" w:eastAsia="Times New Roman" w:hAnsi="Times New Roman" w:cs="Times New Roman"/>
          <w:color w:val="000000"/>
          <w:spacing w:val="1"/>
          <w:sz w:val="24"/>
          <w:szCs w:val="24"/>
          <w:lang w:eastAsia="ru-RU"/>
        </w:rPr>
        <w:t xml:space="preserve"> года в 11 часов 15 минут в г. Нур-Султан, ул. А.Мамбетова, 28</w:t>
      </w:r>
      <w:r w:rsidRPr="002371CA">
        <w:rPr>
          <w:rFonts w:ascii="Times New Roman" w:eastAsia="Times New Roman" w:hAnsi="Times New Roman" w:cs="Times New Roman"/>
          <w:color w:val="000000"/>
          <w:spacing w:val="1"/>
          <w:sz w:val="24"/>
          <w:szCs w:val="24"/>
          <w:lang w:eastAsia="ru-RU"/>
        </w:rPr>
        <w:t>.</w:t>
      </w:r>
    </w:p>
    <w:p w:rsidR="000E6F69"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rsidR="000E6F69"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 xml:space="preserve">Протокол встречи с потенциальными поставщиками </w:t>
      </w:r>
      <w:r w:rsidR="000E6F69" w:rsidRPr="002371CA">
        <w:rPr>
          <w:rFonts w:ascii="Times New Roman" w:eastAsia="Times New Roman" w:hAnsi="Times New Roman" w:cs="Times New Roman"/>
          <w:color w:val="000000"/>
          <w:spacing w:val="1"/>
          <w:sz w:val="24"/>
          <w:szCs w:val="24"/>
          <w:lang w:eastAsia="ru-RU"/>
        </w:rPr>
        <w:t xml:space="preserve">размещается на интернет – ресурсе заказчика. </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Организатор закупок публикует текст протокола встречи с потенциальными поставщиками на интернет-ресурсе заказчика.</w:t>
      </w:r>
    </w:p>
    <w:p w:rsidR="000E6F69" w:rsidRPr="00E05ACE"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6</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Требования к оформлению заявки и представление потенциальными</w:t>
      </w:r>
    </w:p>
    <w:p w:rsidR="00C354FC" w:rsidRPr="00E05ACE"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Default="001B34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17</w:t>
      </w:r>
      <w:r w:rsidR="00C354FC" w:rsidRPr="00E05ACE">
        <w:rPr>
          <w:color w:val="000000"/>
          <w:spacing w:val="1"/>
        </w:rPr>
        <w:t xml:space="preserve">. </w:t>
      </w:r>
      <w:r w:rsidR="006857DF" w:rsidRPr="00E05ACE">
        <w:rPr>
          <w:color w:val="000000"/>
          <w:spacing w:val="1"/>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w:t>
      </w:r>
      <w:r w:rsidR="001B342F">
        <w:rPr>
          <w:color w:val="000000"/>
          <w:spacing w:val="1"/>
        </w:rPr>
        <w:t>8</w:t>
      </w:r>
      <w:r w:rsidRPr="00E05ACE">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w:t>
      </w:r>
      <w:r w:rsidR="00111915">
        <w:rPr>
          <w:color w:val="000000"/>
          <w:spacing w:val="1"/>
        </w:rPr>
        <w:t xml:space="preserve"> слова "Тендер по закупу </w:t>
      </w:r>
      <w:r w:rsidR="003364B9">
        <w:rPr>
          <w:color w:val="000000"/>
          <w:spacing w:val="1"/>
        </w:rPr>
        <w:t>стоматологической установки с принадлежностями</w:t>
      </w:r>
      <w:r w:rsidRPr="00E05ACE">
        <w:rPr>
          <w:color w:val="000000"/>
          <w:spacing w:val="1"/>
        </w:rPr>
        <w:t>" и "Не вскрывать до</w:t>
      </w:r>
      <w:r w:rsidR="00E2256D">
        <w:rPr>
          <w:color w:val="000000"/>
          <w:spacing w:val="1"/>
        </w:rPr>
        <w:t xml:space="preserve"> 11 часов </w:t>
      </w:r>
      <w:r w:rsidR="003364B9">
        <w:rPr>
          <w:color w:val="000000"/>
          <w:spacing w:val="1"/>
        </w:rPr>
        <w:t>00</w:t>
      </w:r>
      <w:r w:rsidR="00E2256D">
        <w:rPr>
          <w:color w:val="000000"/>
          <w:spacing w:val="1"/>
        </w:rPr>
        <w:t xml:space="preserve"> минут </w:t>
      </w:r>
      <w:r w:rsidR="009E4DDF">
        <w:rPr>
          <w:color w:val="000000"/>
          <w:spacing w:val="1"/>
        </w:rPr>
        <w:t>2</w:t>
      </w:r>
      <w:r w:rsidR="003364B9">
        <w:rPr>
          <w:color w:val="000000"/>
          <w:spacing w:val="1"/>
        </w:rPr>
        <w:t>7 февраля 2023</w:t>
      </w:r>
      <w:r w:rsidR="00111915">
        <w:rPr>
          <w:color w:val="000000"/>
          <w:spacing w:val="1"/>
        </w:rPr>
        <w:t xml:space="preserve"> года.</w:t>
      </w:r>
    </w:p>
    <w:p w:rsidR="005A047F" w:rsidRPr="00E05ACE"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E05ACE">
        <w:rPr>
          <w:rFonts w:ascii="Times New Roman" w:eastAsia="Times New Roman" w:hAnsi="Times New Roman" w:cs="Times New Roman"/>
          <w:color w:val="000000"/>
          <w:spacing w:val="1"/>
          <w:sz w:val="24"/>
          <w:szCs w:val="24"/>
          <w:lang w:eastAsia="ru-RU"/>
        </w:rPr>
        <w:t>1</w:t>
      </w:r>
      <w:r w:rsidR="001B342F">
        <w:rPr>
          <w:rFonts w:ascii="Times New Roman" w:eastAsia="Times New Roman" w:hAnsi="Times New Roman" w:cs="Times New Roman"/>
          <w:color w:val="000000"/>
          <w:spacing w:val="1"/>
          <w:sz w:val="24"/>
          <w:szCs w:val="24"/>
          <w:lang w:eastAsia="ru-RU"/>
        </w:rPr>
        <w:t>9</w:t>
      </w:r>
      <w:r w:rsidR="00C354FC" w:rsidRPr="00E05ACE">
        <w:rPr>
          <w:rFonts w:ascii="Times New Roman" w:eastAsia="Times New Roman" w:hAnsi="Times New Roman" w:cs="Times New Roman"/>
          <w:color w:val="000000"/>
          <w:spacing w:val="1"/>
          <w:sz w:val="24"/>
          <w:szCs w:val="24"/>
          <w:lang w:eastAsia="ru-RU"/>
        </w:rPr>
        <w:t xml:space="preserve">. </w:t>
      </w:r>
      <w:r w:rsidR="00A866A1" w:rsidRPr="00E05ACE">
        <w:rPr>
          <w:rFonts w:ascii="Times New Roman" w:hAnsi="Times New Roman" w:cs="Times New Roman"/>
          <w:color w:val="000000"/>
          <w:spacing w:val="1"/>
          <w:sz w:val="24"/>
          <w:szCs w:val="24"/>
          <w:shd w:val="clear" w:color="auto" w:fill="FFFFFF"/>
        </w:rPr>
        <w:t>Тендерная з</w:t>
      </w:r>
      <w:r w:rsidR="005A047F" w:rsidRPr="00E05ACE">
        <w:rPr>
          <w:rFonts w:ascii="Times New Roman" w:hAnsi="Times New Roman" w:cs="Times New Roman"/>
          <w:color w:val="000000"/>
          <w:spacing w:val="1"/>
          <w:sz w:val="24"/>
          <w:szCs w:val="24"/>
          <w:shd w:val="clear" w:color="auto" w:fill="FFFFFF"/>
        </w:rPr>
        <w:t>аявка состоит из основной части</w:t>
      </w:r>
      <w:r w:rsidR="004257E8" w:rsidRPr="00E05ACE">
        <w:rPr>
          <w:rFonts w:ascii="Times New Roman" w:hAnsi="Times New Roman" w:cs="Times New Roman"/>
          <w:color w:val="000000"/>
          <w:spacing w:val="1"/>
          <w:sz w:val="24"/>
          <w:szCs w:val="24"/>
          <w:shd w:val="clear" w:color="auto" w:fill="FFFFFF"/>
        </w:rPr>
        <w:t>,</w:t>
      </w:r>
      <w:r w:rsidR="005A047F" w:rsidRPr="00E05ACE">
        <w:rPr>
          <w:rFonts w:ascii="Times New Roman" w:hAnsi="Times New Roman" w:cs="Times New Roman"/>
          <w:color w:val="000000"/>
          <w:spacing w:val="1"/>
          <w:sz w:val="24"/>
          <w:szCs w:val="24"/>
          <w:shd w:val="clear" w:color="auto" w:fill="FFFFFF"/>
        </w:rPr>
        <w:t xml:space="preserve"> </w:t>
      </w:r>
      <w:r w:rsidR="00A866A1" w:rsidRPr="00E05ACE">
        <w:rPr>
          <w:rFonts w:ascii="Times New Roman" w:hAnsi="Times New Roman" w:cs="Times New Roman"/>
          <w:color w:val="000000"/>
          <w:spacing w:val="1"/>
          <w:sz w:val="24"/>
          <w:szCs w:val="24"/>
          <w:shd w:val="clear" w:color="auto" w:fill="FFFFFF"/>
        </w:rPr>
        <w:t>технической части</w:t>
      </w:r>
      <w:r w:rsidR="004257E8" w:rsidRPr="00E05ACE">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E05ACE">
        <w:rPr>
          <w:rFonts w:ascii="Times New Roman" w:hAnsi="Times New Roman" w:cs="Times New Roman"/>
          <w:color w:val="000000"/>
          <w:spacing w:val="1"/>
          <w:sz w:val="24"/>
          <w:szCs w:val="24"/>
          <w:shd w:val="clear" w:color="auto" w:fill="FFFFFF"/>
        </w:rPr>
        <w:t>.</w:t>
      </w:r>
    </w:p>
    <w:p w:rsidR="00BF492F" w:rsidRPr="00E05ACE"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E05ACE">
        <w:rPr>
          <w:rFonts w:ascii="Times New Roman" w:hAnsi="Times New Roman" w:cs="Times New Roman"/>
          <w:b/>
          <w:i/>
          <w:color w:val="000000"/>
          <w:spacing w:val="1"/>
          <w:sz w:val="24"/>
          <w:szCs w:val="24"/>
        </w:rPr>
        <w:t>Основная часть тендерной заявки содержит</w:t>
      </w:r>
      <w:r w:rsidRPr="00E05ACE">
        <w:rPr>
          <w:rFonts w:ascii="Times New Roman" w:hAnsi="Times New Roman" w:cs="Times New Roman"/>
          <w:color w:val="000000"/>
          <w:spacing w:val="1"/>
          <w:sz w:val="24"/>
          <w:szCs w:val="24"/>
        </w:rPr>
        <w:t>:</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05ACE">
          <w:rPr>
            <w:rStyle w:val="a5"/>
            <w:color w:val="073A5E"/>
            <w:spacing w:val="1"/>
          </w:rPr>
          <w:t>Законом</w:t>
        </w:r>
      </w:hyperlink>
      <w:r w:rsidRPr="00E05ACE">
        <w:rPr>
          <w:color w:val="000000"/>
          <w:spacing w:val="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05ACE">
          <w:rPr>
            <w:rStyle w:val="a5"/>
            <w:color w:val="073A5E"/>
            <w:spacing w:val="1"/>
          </w:rPr>
          <w:t>Законом</w:t>
        </w:r>
      </w:hyperlink>
      <w:r w:rsidRPr="00E05ACE">
        <w:rPr>
          <w:color w:val="000000"/>
          <w:spacing w:val="1"/>
        </w:rPr>
        <w:t> "О разрешениях и уведомлениях";</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копии сертификатов (при наличии):</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и производства требованиям надлежащей производственной практики (GMP);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дистрибьюторской практики (GDP);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аптечной практики (GPP);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ценовое предложение по форме, утвержденной уполномоченным органом в области здравоохранения;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оригинал документа, подтверждающего внесение гарантийно</w:t>
      </w:r>
      <w:r w:rsidR="005A047F" w:rsidRPr="00E05ACE">
        <w:rPr>
          <w:color w:val="000000"/>
          <w:spacing w:val="1"/>
        </w:rPr>
        <w:t>го обеспечения тендерной заявки;</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таблицу цен.</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b/>
          <w:i/>
          <w:color w:val="000000"/>
          <w:spacing w:val="1"/>
        </w:rPr>
      </w:pPr>
      <w:r w:rsidRPr="00E05ACE">
        <w:rPr>
          <w:b/>
          <w:i/>
          <w:color w:val="000000"/>
          <w:spacing w:val="1"/>
        </w:rPr>
        <w:t>Техническая часть тендерной заявки содержит:</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236848" w:rsidRPr="00E05ACE"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20</w:t>
      </w:r>
      <w:r w:rsidR="00236848" w:rsidRPr="00E05ACE">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111915" w:rsidRPr="00111915" w:rsidRDefault="00236848" w:rsidP="00111915">
      <w:pPr>
        <w:spacing w:after="0"/>
        <w:jc w:val="both"/>
        <w:rPr>
          <w:rFonts w:ascii="Times New Roman" w:hAnsi="Times New Roman" w:cs="Times New Roman"/>
          <w:sz w:val="24"/>
          <w:szCs w:val="24"/>
        </w:rPr>
      </w:pPr>
      <w:r w:rsidRPr="00E05ACE">
        <w:rPr>
          <w:rFonts w:ascii="Times New Roman" w:eastAsia="Times New Roman" w:hAnsi="Times New Roman" w:cs="Times New Roman"/>
          <w:color w:val="000000"/>
          <w:spacing w:val="1"/>
          <w:sz w:val="24"/>
          <w:szCs w:val="24"/>
          <w:lang w:eastAsia="ru-RU"/>
        </w:rPr>
        <w:t xml:space="preserve">1) гарантийного денежного взноса денег, размещаемых на следующем банковском счете </w:t>
      </w:r>
      <w:r w:rsidR="00111915" w:rsidRPr="00111915">
        <w:rPr>
          <w:rFonts w:ascii="Times New Roman" w:hAnsi="Times New Roman" w:cs="Times New Roman"/>
          <w:sz w:val="24"/>
          <w:szCs w:val="24"/>
        </w:rPr>
        <w:t xml:space="preserve">БИН 050140009808; </w:t>
      </w:r>
      <w:r w:rsidR="00203EC7">
        <w:rPr>
          <w:rFonts w:ascii="Times New Roman" w:hAnsi="Times New Roman" w:cs="Times New Roman"/>
          <w:sz w:val="24"/>
          <w:szCs w:val="24"/>
        </w:rPr>
        <w:t xml:space="preserve">БИК </w:t>
      </w:r>
      <w:r w:rsidR="00203EC7">
        <w:rPr>
          <w:rFonts w:ascii="Times New Roman" w:hAnsi="Times New Roman" w:cs="Times New Roman"/>
          <w:sz w:val="24"/>
          <w:szCs w:val="24"/>
          <w:lang w:val="en-US"/>
        </w:rPr>
        <w:t>HSBKKZKX</w:t>
      </w:r>
      <w:r w:rsidR="00203EC7">
        <w:rPr>
          <w:rFonts w:ascii="Times New Roman" w:hAnsi="Times New Roman" w:cs="Times New Roman"/>
          <w:sz w:val="24"/>
          <w:szCs w:val="24"/>
        </w:rPr>
        <w:t>; ИИК KZ69</w:t>
      </w:r>
      <w:r w:rsidR="00203EC7" w:rsidRPr="00203EC7">
        <w:rPr>
          <w:rFonts w:ascii="Times New Roman" w:hAnsi="Times New Roman" w:cs="Times New Roman"/>
          <w:sz w:val="24"/>
          <w:szCs w:val="24"/>
        </w:rPr>
        <w:t>601</w:t>
      </w:r>
      <w:r w:rsidR="00203EC7">
        <w:rPr>
          <w:rFonts w:ascii="Times New Roman" w:hAnsi="Times New Roman" w:cs="Times New Roman"/>
          <w:sz w:val="24"/>
          <w:szCs w:val="24"/>
          <w:lang w:val="en-US"/>
        </w:rPr>
        <w:t>A</w:t>
      </w:r>
      <w:r w:rsidR="00203EC7" w:rsidRPr="00203EC7">
        <w:rPr>
          <w:rFonts w:ascii="Times New Roman" w:hAnsi="Times New Roman" w:cs="Times New Roman"/>
          <w:sz w:val="24"/>
          <w:szCs w:val="24"/>
        </w:rPr>
        <w:t>871002250561</w:t>
      </w:r>
      <w:r w:rsidR="00203EC7">
        <w:rPr>
          <w:rFonts w:ascii="Times New Roman" w:hAnsi="Times New Roman" w:cs="Times New Roman"/>
          <w:sz w:val="24"/>
          <w:szCs w:val="24"/>
        </w:rPr>
        <w:t>; АО «Народный банк Казахстана</w:t>
      </w:r>
      <w:r w:rsidR="00111915" w:rsidRPr="00111915">
        <w:rPr>
          <w:rFonts w:ascii="Times New Roman" w:hAnsi="Times New Roman" w:cs="Times New Roman"/>
          <w:sz w:val="24"/>
          <w:szCs w:val="24"/>
        </w:rPr>
        <w:t>»; КБЕ 16</w:t>
      </w:r>
      <w:r w:rsidRPr="00111915">
        <w:rPr>
          <w:rFonts w:ascii="Times New Roman" w:eastAsia="Times New Roman" w:hAnsi="Times New Roman" w:cs="Times New Roman"/>
          <w:color w:val="000000"/>
          <w:spacing w:val="1"/>
          <w:sz w:val="24"/>
          <w:szCs w:val="24"/>
          <w:lang w:eastAsia="ru-RU"/>
        </w:rPr>
        <w:t>;</w:t>
      </w:r>
    </w:p>
    <w:p w:rsidR="00236848" w:rsidRPr="00111915" w:rsidRDefault="00236848" w:rsidP="00111915">
      <w:pPr>
        <w:spacing w:after="0" w:line="240" w:lineRule="auto"/>
        <w:jc w:val="both"/>
        <w:rPr>
          <w:rFonts w:ascii="Times New Roman" w:hAnsi="Times New Roman" w:cs="Times New Roman"/>
        </w:rPr>
      </w:pPr>
      <w:r w:rsidRPr="00E05ACE">
        <w:rPr>
          <w:rFonts w:ascii="Times New Roman" w:eastAsia="Times New Roman" w:hAnsi="Times New Roman" w:cs="Times New Roman"/>
          <w:color w:val="000000"/>
          <w:spacing w:val="1"/>
          <w:sz w:val="24"/>
          <w:szCs w:val="24"/>
          <w:lang w:eastAsia="ru-RU"/>
        </w:rPr>
        <w:t>2) банковской гарантии.</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возвращается потенциальному поставщику в течение пяти рабочих дней в случаях:</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отзыва тендерной заявки потенциальным поставщиком до истечения окончательного срока их приема;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отклонения тендерной заявки по основанию несоответствия положениям документации;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признания победителем тендера другого потенциального поставщика;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прекращения процедур закупа без определения победителя тендера;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не возвращается потенциальному поставщику, если: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он отозвал или изменил тендерную заявку после истечения окончательного срока приема тендерных заявок;</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победитель уклонился от заключения договора закупа после признания победителем тендера;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он признан победителем и не внес либо несвоевременно внес гарантийное обеспечение договора закупа.</w:t>
      </w:r>
    </w:p>
    <w:p w:rsidR="002E1328" w:rsidRPr="00E05ACE"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7</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21</w:t>
      </w:r>
      <w:r w:rsidR="002E1328" w:rsidRPr="00E05ACE">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22</w:t>
      </w:r>
      <w:r w:rsidR="002E1328" w:rsidRPr="00E05ACE">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2E1328" w:rsidRPr="00E05ACE" w:rsidRDefault="002E132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E05ACE" w:rsidRDefault="002E132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E1328" w:rsidRPr="00E05ACE" w:rsidRDefault="002E1328" w:rsidP="00E05ACE">
      <w:pPr>
        <w:pStyle w:val="a4"/>
        <w:shd w:val="clear" w:color="auto" w:fill="FFFFFF"/>
        <w:spacing w:before="0" w:beforeAutospacing="0" w:after="0" w:afterAutospacing="0" w:line="240" w:lineRule="atLeast"/>
        <w:jc w:val="both"/>
        <w:textAlignment w:val="baseline"/>
        <w:rPr>
          <w:color w:val="000000"/>
          <w:spacing w:val="1"/>
        </w:rPr>
      </w:pPr>
      <w:r w:rsidRPr="00E05ACE">
        <w:rPr>
          <w:color w:val="000000"/>
          <w:spacing w:val="1"/>
        </w:rPr>
        <w:t>документации)".</w:t>
      </w:r>
    </w:p>
    <w:p w:rsidR="00C354FC" w:rsidRPr="00E05ACE"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23</w:t>
      </w:r>
      <w:r w:rsidR="00C354FC" w:rsidRPr="00E05ACE">
        <w:rPr>
          <w:rFonts w:ascii="Times New Roman" w:eastAsia="Times New Roman" w:hAnsi="Times New Roman" w:cs="Times New Roman"/>
          <w:color w:val="000000"/>
          <w:spacing w:val="1"/>
          <w:sz w:val="24"/>
          <w:szCs w:val="24"/>
          <w:lang w:eastAsia="ru-RU"/>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E05ACE"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ab/>
      </w:r>
      <w:r w:rsidR="00B93563">
        <w:rPr>
          <w:rFonts w:ascii="Times New Roman" w:eastAsia="Times New Roman" w:hAnsi="Times New Roman" w:cs="Times New Roman"/>
          <w:color w:val="000000"/>
          <w:spacing w:val="1"/>
          <w:sz w:val="24"/>
          <w:szCs w:val="24"/>
          <w:lang w:eastAsia="ru-RU"/>
        </w:rPr>
        <w:t>24</w:t>
      </w:r>
      <w:r w:rsidRPr="00E05ACE">
        <w:rPr>
          <w:rFonts w:ascii="Times New Roman" w:eastAsia="Times New Roman" w:hAnsi="Times New Roman" w:cs="Times New Roman"/>
          <w:color w:val="000000"/>
          <w:spacing w:val="1"/>
          <w:sz w:val="24"/>
          <w:szCs w:val="24"/>
          <w:lang w:eastAsia="ru-RU"/>
        </w:rPr>
        <w:t>. На указанном заседании</w:t>
      </w:r>
      <w:r w:rsidR="00C354FC"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w:t>
      </w:r>
      <w:r w:rsidR="002E1328" w:rsidRPr="00E05ACE">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 xml:space="preserve">секретарь </w:t>
      </w:r>
      <w:r w:rsidR="002E1328" w:rsidRPr="00E05ACE">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о составе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 секретаре;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количестве потенциальных поставщиков, получивших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факта, а также причин внесения изменений и дополнений в документацию;</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потенциальных поставщиках, представив</w:t>
      </w:r>
      <w:r w:rsidR="002E1328" w:rsidRPr="00E05ACE">
        <w:rPr>
          <w:rFonts w:ascii="Times New Roman" w:eastAsia="Times New Roman" w:hAnsi="Times New Roman" w:cs="Times New Roman"/>
          <w:color w:val="000000"/>
          <w:spacing w:val="1"/>
          <w:sz w:val="24"/>
          <w:szCs w:val="24"/>
          <w:lang w:eastAsia="ru-RU"/>
        </w:rPr>
        <w:t>ших в установленный срок заявки</w:t>
      </w:r>
      <w:r w:rsidRPr="00E05ACE">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председатель </w:t>
      </w:r>
      <w:r w:rsidR="002E1328" w:rsidRPr="00E05ACE">
        <w:rPr>
          <w:rFonts w:ascii="Times New Roman" w:eastAsia="Times New Roman" w:hAnsi="Times New Roman" w:cs="Times New Roman"/>
          <w:color w:val="000000"/>
          <w:spacing w:val="1"/>
          <w:sz w:val="24"/>
          <w:szCs w:val="24"/>
          <w:lang w:eastAsia="ru-RU"/>
        </w:rPr>
        <w:t>тендерной к</w:t>
      </w:r>
      <w:r w:rsidRPr="00E05ACE">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секретарь </w:t>
      </w:r>
      <w:r w:rsidR="000C128A">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E05ACE"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Протокол заседания </w:t>
      </w:r>
      <w:r w:rsidR="00E96F86">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E05ACE">
        <w:rPr>
          <w:rFonts w:ascii="Times New Roman" w:eastAsia="Times New Roman" w:hAnsi="Times New Roman" w:cs="Times New Roman"/>
          <w:color w:val="000000"/>
          <w:spacing w:val="1"/>
          <w:sz w:val="24"/>
          <w:szCs w:val="24"/>
          <w:lang w:eastAsia="ru-RU"/>
        </w:rPr>
        <w:t>тендерной комиссии, а также секретарем</w:t>
      </w:r>
      <w:r w:rsidRPr="00E05ACE">
        <w:rPr>
          <w:rFonts w:ascii="Times New Roman" w:eastAsia="Times New Roman" w:hAnsi="Times New Roman" w:cs="Times New Roman"/>
          <w:color w:val="000000"/>
          <w:spacing w:val="1"/>
          <w:sz w:val="24"/>
          <w:szCs w:val="24"/>
          <w:lang w:eastAsia="ru-RU"/>
        </w:rPr>
        <w:t>.</w:t>
      </w:r>
    </w:p>
    <w:p w:rsidR="00EE1CC1" w:rsidRPr="00E05ACE"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E05ACE"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8</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E05ACE"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25</w:t>
      </w:r>
      <w:r w:rsidR="00C354FC" w:rsidRPr="00E05ACE">
        <w:rPr>
          <w:color w:val="000000"/>
          <w:spacing w:val="1"/>
        </w:rPr>
        <w:t xml:space="preserve">. </w:t>
      </w:r>
      <w:r w:rsidR="00EE1CC1" w:rsidRPr="00E05ACE">
        <w:rPr>
          <w:color w:val="000000"/>
          <w:spacing w:val="1"/>
        </w:rPr>
        <w:t>Тендерная комиссия осуществляет оценку и сопоставление тендерных заявок.</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26</w:t>
      </w:r>
      <w:r w:rsidR="00EE1CC1" w:rsidRPr="00E05ACE">
        <w:rPr>
          <w:color w:val="000000"/>
          <w:spacing w:val="1"/>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27</w:t>
      </w:r>
      <w:r w:rsidR="00EE1CC1" w:rsidRPr="00E05ACE">
        <w:rPr>
          <w:color w:val="000000"/>
          <w:spacing w:val="1"/>
        </w:rPr>
        <w:t>. Тендерная комиссия отклоняет тендерную заявку в целом или по лоту в случаях:</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непредставления гарантийного обеспечения тендерной заявки в соответствии с требованиями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в случае отсутствия сведений в информационных системах государственных органов;</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непредставления технической спецификации в соответствии с требо</w:t>
      </w:r>
      <w:r w:rsidR="005B1934">
        <w:rPr>
          <w:color w:val="000000"/>
          <w:spacing w:val="1"/>
        </w:rPr>
        <w:t xml:space="preserve">ваниям </w:t>
      </w:r>
      <w:r w:rsidRPr="00E05ACE">
        <w:rPr>
          <w:color w:val="000000"/>
          <w:spacing w:val="1"/>
        </w:rPr>
        <w:t>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11) причастности к процедуре банкротства либо ликвидации;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 xml:space="preserve">15) </w:t>
      </w:r>
      <w:r w:rsidR="00272BE2" w:rsidRPr="00E05ACE">
        <w:rPr>
          <w:color w:val="000000"/>
          <w:spacing w:val="1"/>
        </w:rPr>
        <w:t>п</w:t>
      </w:r>
      <w:r w:rsidR="00272BE2" w:rsidRPr="00E05ACE">
        <w:rPr>
          <w:color w:val="000000"/>
          <w:spacing w:val="1"/>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272BE2"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16)</w:t>
      </w:r>
      <w:r w:rsidR="00272BE2" w:rsidRPr="00E05ACE">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E05ACE">
        <w:rPr>
          <w:color w:val="000000"/>
          <w:spacing w:val="1"/>
          <w:shd w:val="clear" w:color="auto" w:fill="FFFFFF"/>
        </w:rPr>
        <w:t>;</w:t>
      </w:r>
    </w:p>
    <w:p w:rsidR="00272BE2" w:rsidRPr="00E05ACE" w:rsidRDefault="00AF7F40"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shd w:val="clear" w:color="auto" w:fill="FFFFFF"/>
        </w:rPr>
        <w:t>17) если</w:t>
      </w:r>
      <w:r w:rsidR="00272BE2" w:rsidRPr="00E05ACE">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E05ACE">
        <w:rPr>
          <w:color w:val="000000"/>
          <w:spacing w:val="1"/>
        </w:rPr>
        <w:t>щиков отклоняются;</w:t>
      </w:r>
    </w:p>
    <w:p w:rsidR="00272BE2" w:rsidRPr="00E05ACE" w:rsidRDefault="00531C2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18) е</w:t>
      </w:r>
      <w:r w:rsidR="00272BE2" w:rsidRPr="00E05ACE">
        <w:rPr>
          <w:color w:val="000000"/>
          <w:spacing w:val="1"/>
        </w:rPr>
        <w:t xml:space="preserve">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E05ACE">
        <w:rPr>
          <w:color w:val="000000"/>
          <w:spacing w:val="1"/>
        </w:rPr>
        <w:t>отклоняются;</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19</w:t>
      </w:r>
      <w:r w:rsidR="00EE1CC1" w:rsidRPr="00E05ACE">
        <w:rPr>
          <w:color w:val="000000"/>
          <w:spacing w:val="1"/>
        </w:rPr>
        <w:t>) если тендерная заявка имеет более короткий срок действия, чем указано в условиях тендерной документации;</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20</w:t>
      </w:r>
      <w:r w:rsidR="00EE1CC1" w:rsidRPr="00E05ACE">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21</w:t>
      </w:r>
      <w:r w:rsidR="00EE1CC1" w:rsidRPr="00E05ACE">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2</w:t>
      </w:r>
      <w:r w:rsidRPr="00E05ACE">
        <w:rPr>
          <w:color w:val="000000"/>
          <w:spacing w:val="1"/>
        </w:rPr>
        <w:t>)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3</w:t>
      </w:r>
      <w:r w:rsidRPr="00E05ACE">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4</w:t>
      </w:r>
      <w:r w:rsidRPr="00E05ACE">
        <w:rPr>
          <w:color w:val="000000"/>
          <w:spacing w:val="1"/>
        </w:rPr>
        <w:t>) установления факта аффилированности в нарушение требований Правил</w:t>
      </w:r>
      <w:r w:rsidR="00622C41" w:rsidRPr="00E05ACE">
        <w:rPr>
          <w:color w:val="000000"/>
          <w:spacing w:val="1"/>
        </w:rPr>
        <w:t xml:space="preserve"> </w:t>
      </w:r>
      <w:r w:rsidRPr="00E05ACE">
        <w:rPr>
          <w:color w:val="000000"/>
          <w:spacing w:val="1"/>
        </w:rPr>
        <w:t>.</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28</w:t>
      </w:r>
      <w:r w:rsidR="00EE1CC1" w:rsidRPr="00E05ACE">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E05ACE">
        <w:rPr>
          <w:color w:val="000000"/>
          <w:spacing w:val="1"/>
        </w:rPr>
        <w:t xml:space="preserve"> разделом 2</w:t>
      </w:r>
      <w:r w:rsidR="00EE1CC1" w:rsidRPr="00E05ACE">
        <w:rPr>
          <w:color w:val="000000"/>
          <w:spacing w:val="1"/>
        </w:rPr>
        <w:t xml:space="preserve"> Правил.</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29</w:t>
      </w:r>
      <w:r w:rsidR="00EE1CC1" w:rsidRPr="00E05ACE">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30</w:t>
      </w:r>
      <w:r w:rsidR="00EE1CC1" w:rsidRPr="00E05ACE">
        <w:rPr>
          <w:color w:val="000000"/>
          <w:spacing w:val="1"/>
        </w:rPr>
        <w:t>. Закуп способом тендера или его какой-либо лот признаются несостоявшимися по одному из следующих оснований:</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 отсутствие тендерных заявок;</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отклонение всех тендерных заявок потенциальных поставщиков.</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31</w:t>
      </w:r>
      <w:r w:rsidR="00EE1CC1" w:rsidRPr="00E05ACE">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B93563" w:rsidRDefault="00B93563" w:rsidP="00D540C0">
      <w:pPr>
        <w:pStyle w:val="a4"/>
        <w:shd w:val="clear" w:color="auto" w:fill="FFFFFF"/>
        <w:spacing w:before="0" w:beforeAutospacing="0" w:after="0" w:afterAutospacing="0" w:line="240" w:lineRule="atLeast"/>
        <w:jc w:val="center"/>
        <w:textAlignment w:val="baseline"/>
        <w:rPr>
          <w:color w:val="000000"/>
          <w:spacing w:val="1"/>
        </w:rPr>
      </w:pPr>
    </w:p>
    <w:p w:rsidR="001017E4" w:rsidRPr="00D540C0"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D540C0">
        <w:rPr>
          <w:rFonts w:ascii="Times New Roman" w:eastAsia="Times New Roman" w:hAnsi="Times New Roman" w:cs="Times New Roman"/>
          <w:b/>
          <w:color w:val="000000"/>
          <w:spacing w:val="1"/>
          <w:sz w:val="24"/>
          <w:szCs w:val="24"/>
          <w:lang w:eastAsia="ru-RU"/>
        </w:rPr>
        <w:t xml:space="preserve">9. </w:t>
      </w:r>
      <w:r w:rsidR="00C650D0" w:rsidRPr="00D540C0">
        <w:rPr>
          <w:rFonts w:ascii="Times New Roman" w:eastAsia="Times New Roman" w:hAnsi="Times New Roman" w:cs="Times New Roman"/>
          <w:b/>
          <w:color w:val="000000"/>
          <w:spacing w:val="1"/>
          <w:sz w:val="24"/>
          <w:szCs w:val="24"/>
          <w:lang w:eastAsia="ru-RU"/>
        </w:rPr>
        <w:t>Подведение итогов</w:t>
      </w:r>
    </w:p>
    <w:p w:rsidR="00C650D0" w:rsidRPr="00D540C0"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D540C0">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D540C0">
        <w:rPr>
          <w:rFonts w:ascii="Times New Roman" w:hAnsi="Times New Roman" w:cs="Times New Roman"/>
          <w:color w:val="000000"/>
          <w:spacing w:val="1"/>
          <w:sz w:val="24"/>
          <w:szCs w:val="24"/>
          <w:shd w:val="clear" w:color="auto" w:fill="FFFFFF"/>
        </w:rPr>
        <w:t>.</w:t>
      </w:r>
    </w:p>
    <w:p w:rsidR="00D540C0" w:rsidRPr="00D540C0"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33. </w:t>
      </w:r>
      <w:r w:rsidR="00D540C0" w:rsidRPr="00D540C0">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D540C0"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D540C0">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C3739A"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C3739A">
        <w:rPr>
          <w:rFonts w:ascii="Times New Roman" w:eastAsia="Times New Roman" w:hAnsi="Times New Roman" w:cs="Times New Roman"/>
          <w:color w:val="000000"/>
          <w:spacing w:val="1"/>
          <w:sz w:val="24"/>
          <w:szCs w:val="24"/>
          <w:lang w:eastAsia="ru-RU"/>
        </w:rPr>
        <w:t xml:space="preserve">2) определение победителя </w:t>
      </w:r>
      <w:r w:rsidR="00F8061A">
        <w:rPr>
          <w:rFonts w:ascii="Times New Roman" w:eastAsia="Times New Roman" w:hAnsi="Times New Roman" w:cs="Times New Roman"/>
          <w:color w:val="000000"/>
          <w:spacing w:val="1"/>
          <w:sz w:val="24"/>
          <w:szCs w:val="24"/>
          <w:lang w:eastAsia="ru-RU"/>
        </w:rPr>
        <w:t>тендера</w:t>
      </w:r>
      <w:r w:rsidRPr="00C3739A">
        <w:rPr>
          <w:rFonts w:ascii="Times New Roman" w:eastAsia="Times New Roman" w:hAnsi="Times New Roman" w:cs="Times New Roman"/>
          <w:color w:val="000000"/>
          <w:spacing w:val="1"/>
          <w:sz w:val="24"/>
          <w:szCs w:val="24"/>
          <w:lang w:eastAsia="ru-RU"/>
        </w:rPr>
        <w:t>;</w:t>
      </w:r>
    </w:p>
    <w:p w:rsidR="00D540C0" w:rsidRPr="00C3739A"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eastAsia="Times New Roman" w:hAnsi="Times New Roman" w:cs="Times New Roman"/>
          <w:color w:val="000000"/>
          <w:spacing w:val="1"/>
          <w:sz w:val="24"/>
          <w:szCs w:val="24"/>
          <w:lang w:eastAsia="ru-RU"/>
        </w:rPr>
        <w:t xml:space="preserve">3) </w:t>
      </w:r>
      <w:r w:rsidR="00C3739A" w:rsidRPr="00C3739A">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C3739A">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C3739A"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hAnsi="Times New Roman" w:cs="Times New Roman"/>
          <w:color w:val="000000"/>
          <w:spacing w:val="1"/>
          <w:sz w:val="24"/>
          <w:szCs w:val="24"/>
          <w:shd w:val="clear" w:color="auto" w:fill="FFFFFF"/>
        </w:rPr>
        <w:t>4) оформляет протокол итогов.</w:t>
      </w:r>
    </w:p>
    <w:p w:rsidR="00C650D0" w:rsidRPr="00D540C0"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34</w:t>
      </w:r>
      <w:r w:rsidR="00C650D0" w:rsidRPr="00D540C0">
        <w:rPr>
          <w:color w:val="000000"/>
          <w:spacing w:val="1"/>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C650D0" w:rsidRPr="00D540C0"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35</w:t>
      </w:r>
      <w:r w:rsidR="00C650D0" w:rsidRPr="00D540C0">
        <w:rPr>
          <w:color w:val="000000"/>
          <w:spacing w:val="1"/>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D540C0"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293E41"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293E41">
        <w:rPr>
          <w:rFonts w:ascii="Times New Roman" w:hAnsi="Times New Roman" w:cs="Times New Roman"/>
          <w:b/>
          <w:color w:val="000000"/>
          <w:spacing w:val="1"/>
          <w:sz w:val="24"/>
          <w:szCs w:val="24"/>
          <w:shd w:val="clear" w:color="auto" w:fill="FFFFFF"/>
        </w:rPr>
        <w:t xml:space="preserve">10. </w:t>
      </w:r>
      <w:r>
        <w:rPr>
          <w:rFonts w:ascii="Times New Roman" w:hAnsi="Times New Roman" w:cs="Times New Roman"/>
          <w:b/>
          <w:color w:val="000000"/>
          <w:spacing w:val="1"/>
          <w:sz w:val="24"/>
          <w:szCs w:val="24"/>
          <w:shd w:val="clear" w:color="auto" w:fill="FFFFFF"/>
        </w:rPr>
        <w:t>У</w:t>
      </w:r>
      <w:r w:rsidRPr="00293E41">
        <w:rPr>
          <w:rFonts w:ascii="Times New Roman" w:hAnsi="Times New Roman" w:cs="Times New Roman"/>
          <w:b/>
          <w:color w:val="000000"/>
          <w:spacing w:val="1"/>
          <w:sz w:val="24"/>
          <w:szCs w:val="24"/>
          <w:shd w:val="clear" w:color="auto" w:fill="FFFFFF"/>
        </w:rPr>
        <w:t>словия внесения, форму, объем и способ гарантийного обеспечения договора закупа</w:t>
      </w:r>
    </w:p>
    <w:p w:rsid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36</w:t>
      </w:r>
      <w:r w:rsidRPr="00293E41">
        <w:rPr>
          <w:color w:val="000000"/>
          <w:spacing w:val="1"/>
        </w:rPr>
        <w:t>. Гарантийное обеспечение составляет три процента от цены договора закупа и представляется в виде:</w:t>
      </w:r>
    </w:p>
    <w:p w:rsidR="00293E41" w:rsidRPr="00111915" w:rsidRDefault="00293E41" w:rsidP="00111915">
      <w:pPr>
        <w:spacing w:after="0"/>
        <w:jc w:val="both"/>
        <w:rPr>
          <w:rFonts w:ascii="Times New Roman" w:hAnsi="Times New Roman" w:cs="Times New Roman"/>
          <w:sz w:val="24"/>
          <w:szCs w:val="24"/>
        </w:rPr>
      </w:pPr>
      <w:r w:rsidRPr="00293E41">
        <w:rPr>
          <w:color w:val="000000"/>
          <w:spacing w:val="1"/>
        </w:rPr>
        <w:t xml:space="preserve">1) </w:t>
      </w:r>
      <w:r w:rsidRPr="00111915">
        <w:rPr>
          <w:rFonts w:ascii="Times New Roman" w:hAnsi="Times New Roman" w:cs="Times New Roman"/>
          <w:color w:val="000000"/>
          <w:spacing w:val="1"/>
          <w:sz w:val="24"/>
          <w:szCs w:val="24"/>
        </w:rPr>
        <w:t>гарантийного взноса в виде денежных средств, размещаемых в обслуживающем банке заказчика</w:t>
      </w:r>
      <w:r w:rsidR="00111915" w:rsidRPr="00111915">
        <w:rPr>
          <w:rFonts w:ascii="Times New Roman" w:hAnsi="Times New Roman" w:cs="Times New Roman"/>
          <w:color w:val="000000"/>
          <w:spacing w:val="1"/>
          <w:sz w:val="24"/>
          <w:szCs w:val="24"/>
        </w:rPr>
        <w:t xml:space="preserve"> </w:t>
      </w:r>
      <w:r w:rsidR="00203EC7" w:rsidRPr="00111915">
        <w:rPr>
          <w:rFonts w:ascii="Times New Roman" w:hAnsi="Times New Roman" w:cs="Times New Roman"/>
          <w:sz w:val="24"/>
          <w:szCs w:val="24"/>
        </w:rPr>
        <w:t xml:space="preserve">БИН 050140009808; </w:t>
      </w:r>
      <w:r w:rsidR="00203EC7">
        <w:rPr>
          <w:rFonts w:ascii="Times New Roman" w:hAnsi="Times New Roman" w:cs="Times New Roman"/>
          <w:sz w:val="24"/>
          <w:szCs w:val="24"/>
        </w:rPr>
        <w:t xml:space="preserve">БИК </w:t>
      </w:r>
      <w:r w:rsidR="00203EC7">
        <w:rPr>
          <w:rFonts w:ascii="Times New Roman" w:hAnsi="Times New Roman" w:cs="Times New Roman"/>
          <w:sz w:val="24"/>
          <w:szCs w:val="24"/>
          <w:lang w:val="en-US"/>
        </w:rPr>
        <w:t>HSBKKZKX</w:t>
      </w:r>
      <w:r w:rsidR="00203EC7">
        <w:rPr>
          <w:rFonts w:ascii="Times New Roman" w:hAnsi="Times New Roman" w:cs="Times New Roman"/>
          <w:sz w:val="24"/>
          <w:szCs w:val="24"/>
        </w:rPr>
        <w:t>; ИИК KZ69</w:t>
      </w:r>
      <w:r w:rsidR="00203EC7" w:rsidRPr="00203EC7">
        <w:rPr>
          <w:rFonts w:ascii="Times New Roman" w:hAnsi="Times New Roman" w:cs="Times New Roman"/>
          <w:sz w:val="24"/>
          <w:szCs w:val="24"/>
        </w:rPr>
        <w:t>601</w:t>
      </w:r>
      <w:r w:rsidR="00203EC7">
        <w:rPr>
          <w:rFonts w:ascii="Times New Roman" w:hAnsi="Times New Roman" w:cs="Times New Roman"/>
          <w:sz w:val="24"/>
          <w:szCs w:val="24"/>
          <w:lang w:val="en-US"/>
        </w:rPr>
        <w:t>A</w:t>
      </w:r>
      <w:r w:rsidR="00203EC7" w:rsidRPr="00203EC7">
        <w:rPr>
          <w:rFonts w:ascii="Times New Roman" w:hAnsi="Times New Roman" w:cs="Times New Roman"/>
          <w:sz w:val="24"/>
          <w:szCs w:val="24"/>
        </w:rPr>
        <w:t>871002250561</w:t>
      </w:r>
      <w:r w:rsidR="00203EC7">
        <w:rPr>
          <w:rFonts w:ascii="Times New Roman" w:hAnsi="Times New Roman" w:cs="Times New Roman"/>
          <w:sz w:val="24"/>
          <w:szCs w:val="24"/>
        </w:rPr>
        <w:t>; АО «Народный банк Казахстана</w:t>
      </w:r>
      <w:r w:rsidR="00203EC7" w:rsidRPr="00111915">
        <w:rPr>
          <w:rFonts w:ascii="Times New Roman" w:hAnsi="Times New Roman" w:cs="Times New Roman"/>
          <w:sz w:val="24"/>
          <w:szCs w:val="24"/>
        </w:rPr>
        <w:t>»; КБЕ 16</w:t>
      </w:r>
      <w:r w:rsidR="00203EC7" w:rsidRPr="00111915">
        <w:rPr>
          <w:rFonts w:ascii="Times New Roman" w:eastAsia="Times New Roman" w:hAnsi="Times New Roman" w:cs="Times New Roman"/>
          <w:color w:val="000000"/>
          <w:spacing w:val="1"/>
          <w:sz w:val="24"/>
          <w:szCs w:val="24"/>
          <w:lang w:eastAsia="ru-RU"/>
        </w:rPr>
        <w:t>;</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37.</w:t>
      </w:r>
      <w:r w:rsidRPr="00293E41">
        <w:rPr>
          <w:color w:val="000000"/>
          <w:spacing w:val="1"/>
        </w:rPr>
        <w:t xml:space="preserve">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293E41" w:rsidRPr="00293E41" w:rsidRDefault="000F4F2A" w:rsidP="000F4F2A">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38</w:t>
      </w:r>
      <w:r w:rsidR="00293E41" w:rsidRPr="00293E41">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293E41" w:rsidRDefault="000F4F2A" w:rsidP="000F4F2A">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39</w:t>
      </w:r>
      <w:r w:rsidR="00293E41" w:rsidRPr="00293E41">
        <w:rPr>
          <w:color w:val="000000"/>
          <w:spacing w:val="1"/>
        </w:rPr>
        <w:t>. Гарантийное обеспечение исполнения договора закупа не возвращается заказчиком поставщику в случаях:</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lastRenderedPageBreak/>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3) неуплаты штрафных санкций за неисполнение или ненадлежащее исполнение, предусмотренных договором закупа.</w:t>
      </w:r>
    </w:p>
    <w:p w:rsidR="009270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120232"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120232">
        <w:rPr>
          <w:rFonts w:ascii="Times New Roman" w:eastAsia="Times New Roman" w:hAnsi="Times New Roman" w:cs="Times New Roman"/>
          <w:b/>
          <w:color w:val="000000"/>
          <w:spacing w:val="1"/>
          <w:sz w:val="24"/>
          <w:szCs w:val="24"/>
          <w:lang w:eastAsia="ru-RU"/>
        </w:rPr>
        <w:t>11. Требование к языкам</w:t>
      </w:r>
    </w:p>
    <w:p w:rsidR="00645BF4"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40. Заявка</w:t>
      </w:r>
      <w:r w:rsidR="007C0D41" w:rsidRPr="007C0D41">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645BF4"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7C0D41">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Pr>
          <w:rFonts w:ascii="Times New Roman" w:hAnsi="Times New Roman" w:cs="Times New Roman"/>
          <w:color w:val="000000"/>
          <w:spacing w:val="1"/>
          <w:sz w:val="24"/>
          <w:szCs w:val="24"/>
          <w:shd w:val="clear" w:color="auto" w:fill="FFFFFF"/>
        </w:rPr>
        <w:t>.</w:t>
      </w:r>
    </w:p>
    <w:p w:rsidR="001017E4" w:rsidRPr="007C0D4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927026" w:rsidRPr="00E05ACE"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_____________________________________</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sectPr w:rsidR="009A138E" w:rsidRPr="00BE32FA" w:rsidSect="00710958">
          <w:pgSz w:w="11906" w:h="16838"/>
          <w:pgMar w:top="1134" w:right="850" w:bottom="1134" w:left="1701" w:header="708" w:footer="708" w:gutter="0"/>
          <w:cols w:space="708"/>
          <w:docGrid w:linePitch="360"/>
        </w:sectPr>
      </w:pPr>
    </w:p>
    <w:p w:rsidR="00E02FB8" w:rsidRPr="00B0631C" w:rsidRDefault="00E02FB8" w:rsidP="00443680">
      <w:pPr>
        <w:shd w:val="clear" w:color="auto" w:fill="FFFFFF"/>
        <w:spacing w:after="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Приложение 1 к Тендерной документации</w:t>
      </w:r>
    </w:p>
    <w:p w:rsidR="00E05ACE" w:rsidRPr="00B0631C" w:rsidRDefault="00E05ACE" w:rsidP="00443680">
      <w:pPr>
        <w:shd w:val="clear" w:color="auto" w:fill="FFFFFF"/>
        <w:spacing w:after="0" w:line="190" w:lineRule="atLeast"/>
        <w:ind w:firstLine="708"/>
        <w:jc w:val="both"/>
        <w:textAlignment w:val="baseline"/>
        <w:rPr>
          <w:rFonts w:ascii="Times New Roman" w:eastAsia="Times New Roman" w:hAnsi="Times New Roman" w:cs="Times New Roman"/>
          <w:i/>
          <w:color w:val="000000"/>
          <w:spacing w:val="1"/>
          <w:lang w:eastAsia="ru-RU"/>
        </w:rPr>
      </w:pPr>
      <w:r w:rsidRPr="00B0631C">
        <w:rPr>
          <w:rFonts w:ascii="Times New Roman" w:hAnsi="Times New Roman" w:cs="Times New Roman"/>
          <w:i/>
          <w:color w:val="000000"/>
          <w:spacing w:val="1"/>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E05ACE" w:rsidRPr="001874AD" w:rsidRDefault="001874AD" w:rsidP="001874AD">
      <w:pPr>
        <w:shd w:val="clear" w:color="auto" w:fill="FFFFFF"/>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1874AD">
        <w:rPr>
          <w:rFonts w:ascii="Times New Roman" w:eastAsia="Times New Roman" w:hAnsi="Times New Roman" w:cs="Times New Roman"/>
          <w:b/>
          <w:color w:val="000000"/>
          <w:spacing w:val="1"/>
          <w:sz w:val="24"/>
          <w:szCs w:val="24"/>
          <w:lang w:eastAsia="ru-RU"/>
        </w:rPr>
        <w:t>Перечень закупаемых Товаров</w:t>
      </w:r>
    </w:p>
    <w:tbl>
      <w:tblPr>
        <w:tblStyle w:val="a6"/>
        <w:tblW w:w="14567" w:type="dxa"/>
        <w:tblLook w:val="04A0" w:firstRow="1" w:lastRow="0" w:firstColumn="1" w:lastColumn="0" w:noHBand="0" w:noVBand="1"/>
      </w:tblPr>
      <w:tblGrid>
        <w:gridCol w:w="1153"/>
        <w:gridCol w:w="2219"/>
        <w:gridCol w:w="1410"/>
        <w:gridCol w:w="1509"/>
        <w:gridCol w:w="1353"/>
        <w:gridCol w:w="1564"/>
        <w:gridCol w:w="1667"/>
        <w:gridCol w:w="1326"/>
        <w:gridCol w:w="2366"/>
      </w:tblGrid>
      <w:tr w:rsidR="00B0631C" w:rsidTr="0056241E">
        <w:tc>
          <w:tcPr>
            <w:tcW w:w="1156"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 лота</w:t>
            </w:r>
          </w:p>
        </w:tc>
        <w:tc>
          <w:tcPr>
            <w:tcW w:w="2209" w:type="dxa"/>
            <w:vAlign w:val="center"/>
          </w:tcPr>
          <w:p w:rsidR="00B0631C" w:rsidRPr="00B0631C" w:rsidRDefault="00E67007" w:rsidP="00E67007">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Н</w:t>
            </w:r>
            <w:r w:rsidR="00B0631C" w:rsidRPr="00B0631C">
              <w:rPr>
                <w:rFonts w:ascii="Times New Roman" w:eastAsia="Times New Roman" w:hAnsi="Times New Roman" w:cs="Times New Roman"/>
                <w:b/>
                <w:color w:val="000000"/>
                <w:spacing w:val="1"/>
                <w:sz w:val="24"/>
                <w:szCs w:val="24"/>
                <w:lang w:eastAsia="ru-RU"/>
              </w:rPr>
              <w:t xml:space="preserve">аименование </w:t>
            </w:r>
            <w:r w:rsidR="00B0631C" w:rsidRPr="00B0631C">
              <w:rPr>
                <w:rFonts w:ascii="Times New Roman" w:hAnsi="Times New Roman" w:cs="Times New Roman"/>
                <w:b/>
                <w:color w:val="000000"/>
                <w:spacing w:val="1"/>
                <w:sz w:val="24"/>
                <w:szCs w:val="24"/>
              </w:rPr>
              <w:t>закупаемых международных непатентованных наименований закупаемых лекарственных средств и (или) медицинских изделий</w:t>
            </w:r>
          </w:p>
        </w:tc>
        <w:tc>
          <w:tcPr>
            <w:tcW w:w="1410"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Ед. измерения</w:t>
            </w:r>
          </w:p>
        </w:tc>
        <w:tc>
          <w:tcPr>
            <w:tcW w:w="1509"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Количество</w:t>
            </w:r>
          </w:p>
        </w:tc>
        <w:tc>
          <w:tcPr>
            <w:tcW w:w="1354"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Условия поставки</w:t>
            </w:r>
          </w:p>
        </w:tc>
        <w:tc>
          <w:tcPr>
            <w:tcW w:w="1564"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Срок поставки</w:t>
            </w:r>
          </w:p>
        </w:tc>
        <w:tc>
          <w:tcPr>
            <w:tcW w:w="1667"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Место поставки</w:t>
            </w:r>
          </w:p>
        </w:tc>
        <w:tc>
          <w:tcPr>
            <w:tcW w:w="1327"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Условия платежа</w:t>
            </w:r>
          </w:p>
        </w:tc>
        <w:tc>
          <w:tcPr>
            <w:tcW w:w="2371"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Сумма, выделенная для закупки</w:t>
            </w:r>
          </w:p>
        </w:tc>
      </w:tr>
      <w:tr w:rsidR="00B0631C" w:rsidTr="0056241E">
        <w:tc>
          <w:tcPr>
            <w:tcW w:w="1156"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2209" w:type="dxa"/>
          </w:tcPr>
          <w:p w:rsidR="00B0631C" w:rsidRPr="005F3B28" w:rsidRDefault="00567E5D" w:rsidP="005F3B28">
            <w:pPr>
              <w:pStyle w:val="ad"/>
              <w:widowControl w:val="0"/>
              <w:suppressAutoHyphens w:val="0"/>
              <w:jc w:val="both"/>
            </w:pPr>
            <w:r>
              <w:t>Стоматологическая установка с принадлежностями</w:t>
            </w:r>
          </w:p>
        </w:tc>
        <w:tc>
          <w:tcPr>
            <w:tcW w:w="1410"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комплект</w:t>
            </w:r>
          </w:p>
        </w:tc>
        <w:tc>
          <w:tcPr>
            <w:tcW w:w="1509"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1354" w:type="dxa"/>
          </w:tcPr>
          <w:p w:rsidR="00B0631C" w:rsidRPr="00111915"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Pr>
                <w:rFonts w:ascii="Times New Roman" w:eastAsia="Times New Roman" w:hAnsi="Times New Roman" w:cs="Times New Roman"/>
                <w:color w:val="000000"/>
                <w:spacing w:val="1"/>
                <w:sz w:val="24"/>
                <w:szCs w:val="24"/>
                <w:lang w:val="en-US" w:eastAsia="ru-RU"/>
              </w:rPr>
              <w:t>DDP</w:t>
            </w:r>
          </w:p>
        </w:tc>
        <w:tc>
          <w:tcPr>
            <w:tcW w:w="1564" w:type="dxa"/>
          </w:tcPr>
          <w:p w:rsidR="00B0631C" w:rsidRPr="00111915"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По письменной заявке Заказчика </w:t>
            </w:r>
            <w:r w:rsidR="0056241E">
              <w:rPr>
                <w:rFonts w:ascii="Times New Roman" w:eastAsia="Times New Roman" w:hAnsi="Times New Roman" w:cs="Times New Roman"/>
                <w:color w:val="000000"/>
                <w:spacing w:val="1"/>
                <w:sz w:val="24"/>
                <w:szCs w:val="24"/>
                <w:lang w:eastAsia="ru-RU"/>
              </w:rPr>
              <w:t>в течении 15 календарных дней</w:t>
            </w:r>
          </w:p>
        </w:tc>
        <w:tc>
          <w:tcPr>
            <w:tcW w:w="1667" w:type="dxa"/>
          </w:tcPr>
          <w:p w:rsidR="00B0631C" w:rsidRDefault="00567E5D" w:rsidP="00567E5D">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г</w:t>
            </w:r>
            <w:r w:rsidR="0056241E">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Астана</w:t>
            </w:r>
            <w:r w:rsidR="0056241E">
              <w:rPr>
                <w:rFonts w:ascii="Times New Roman" w:eastAsia="Times New Roman" w:hAnsi="Times New Roman" w:cs="Times New Roman"/>
                <w:color w:val="000000"/>
                <w:spacing w:val="1"/>
                <w:sz w:val="24"/>
                <w:szCs w:val="24"/>
                <w:lang w:eastAsia="ru-RU"/>
              </w:rPr>
              <w:t>, район Сарыарка, ул. А.Мамбетова, д.28</w:t>
            </w:r>
          </w:p>
        </w:tc>
        <w:tc>
          <w:tcPr>
            <w:tcW w:w="1327" w:type="dxa"/>
          </w:tcPr>
          <w:p w:rsidR="00B0631C" w:rsidRDefault="0056241E"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По факту</w:t>
            </w:r>
          </w:p>
        </w:tc>
        <w:tc>
          <w:tcPr>
            <w:tcW w:w="2371" w:type="dxa"/>
          </w:tcPr>
          <w:p w:rsidR="00B0631C" w:rsidRDefault="00567E5D" w:rsidP="00760249">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9 940 406,00</w:t>
            </w:r>
          </w:p>
        </w:tc>
      </w:tr>
    </w:tbl>
    <w:p w:rsidR="0056241E" w:rsidRPr="009A138E" w:rsidRDefault="0056241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56241E" w:rsidRPr="0056241E" w:rsidRDefault="00567E5D" w:rsidP="0056241E">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t>И.о. д</w:t>
      </w:r>
      <w:r w:rsidR="0056241E" w:rsidRPr="0056241E">
        <w:rPr>
          <w:rFonts w:ascii="Times New Roman" w:hAnsi="Times New Roman" w:cs="Times New Roman"/>
          <w:b/>
          <w:color w:val="000000"/>
          <w:sz w:val="25"/>
          <w:szCs w:val="25"/>
        </w:rPr>
        <w:t>иректор</w:t>
      </w:r>
      <w:r>
        <w:rPr>
          <w:rFonts w:ascii="Times New Roman" w:hAnsi="Times New Roman" w:cs="Times New Roman"/>
          <w:b/>
          <w:color w:val="000000"/>
          <w:sz w:val="25"/>
          <w:szCs w:val="25"/>
        </w:rPr>
        <w:t>а</w:t>
      </w:r>
    </w:p>
    <w:p w:rsidR="0056241E" w:rsidRPr="0056241E" w:rsidRDefault="0056241E" w:rsidP="0056241E">
      <w:pPr>
        <w:autoSpaceDE w:val="0"/>
        <w:autoSpaceDN w:val="0"/>
        <w:adjustRightInd w:val="0"/>
        <w:spacing w:after="0" w:line="240" w:lineRule="auto"/>
        <w:rPr>
          <w:rFonts w:ascii="Times New Roman" w:hAnsi="Times New Roman" w:cs="Times New Roman"/>
          <w:b/>
          <w:color w:val="000000"/>
          <w:sz w:val="25"/>
          <w:szCs w:val="25"/>
        </w:rPr>
      </w:pPr>
      <w:r w:rsidRPr="0056241E">
        <w:rPr>
          <w:rFonts w:ascii="Times New Roman" w:hAnsi="Times New Roman" w:cs="Times New Roman"/>
          <w:b/>
          <w:color w:val="000000"/>
          <w:sz w:val="25"/>
          <w:szCs w:val="25"/>
        </w:rPr>
        <w:t>Республиканского государственного предприятия</w:t>
      </w:r>
    </w:p>
    <w:p w:rsidR="0056241E" w:rsidRPr="0056241E" w:rsidRDefault="0056241E" w:rsidP="0056241E">
      <w:pPr>
        <w:autoSpaceDE w:val="0"/>
        <w:autoSpaceDN w:val="0"/>
        <w:adjustRightInd w:val="0"/>
        <w:spacing w:after="0" w:line="240" w:lineRule="auto"/>
        <w:rPr>
          <w:rFonts w:ascii="Times New Roman" w:hAnsi="Times New Roman" w:cs="Times New Roman"/>
          <w:b/>
          <w:color w:val="000000"/>
          <w:sz w:val="25"/>
          <w:szCs w:val="25"/>
        </w:rPr>
      </w:pPr>
      <w:r w:rsidRPr="0056241E">
        <w:rPr>
          <w:rFonts w:ascii="Times New Roman" w:hAnsi="Times New Roman" w:cs="Times New Roman"/>
          <w:b/>
          <w:color w:val="000000"/>
          <w:sz w:val="25"/>
          <w:szCs w:val="25"/>
        </w:rPr>
        <w:t xml:space="preserve">на ПХВ «Центральный клинический госпиталь для инвалидов </w:t>
      </w:r>
    </w:p>
    <w:p w:rsidR="009E4DDF" w:rsidRPr="00760249" w:rsidRDefault="0056241E" w:rsidP="00760249">
      <w:pPr>
        <w:autoSpaceDE w:val="0"/>
        <w:autoSpaceDN w:val="0"/>
        <w:adjustRightInd w:val="0"/>
        <w:spacing w:after="0" w:line="240" w:lineRule="auto"/>
        <w:rPr>
          <w:rFonts w:ascii="Times New Roman" w:hAnsi="Times New Roman" w:cs="Times New Roman"/>
          <w:b/>
          <w:sz w:val="25"/>
          <w:szCs w:val="25"/>
        </w:rPr>
      </w:pPr>
      <w:r w:rsidRPr="0056241E">
        <w:rPr>
          <w:rFonts w:ascii="Times New Roman" w:hAnsi="Times New Roman" w:cs="Times New Roman"/>
          <w:b/>
          <w:color w:val="000000"/>
          <w:sz w:val="25"/>
          <w:szCs w:val="25"/>
        </w:rPr>
        <w:t>Отечественной войны» Министерства здравоохранения РК:</w:t>
      </w:r>
      <w:r w:rsidRPr="0056241E">
        <w:rPr>
          <w:rFonts w:ascii="Times New Roman" w:hAnsi="Times New Roman" w:cs="Times New Roman"/>
          <w:b/>
          <w:sz w:val="25"/>
          <w:szCs w:val="25"/>
        </w:rPr>
        <w:t xml:space="preserve"> </w:t>
      </w:r>
      <w:r w:rsidRPr="0056241E">
        <w:rPr>
          <w:rFonts w:ascii="Times New Roman" w:hAnsi="Times New Roman" w:cs="Times New Roman"/>
          <w:b/>
          <w:sz w:val="25"/>
          <w:szCs w:val="25"/>
        </w:rPr>
        <w:tab/>
      </w:r>
      <w:r w:rsidRPr="0056241E">
        <w:rPr>
          <w:rFonts w:ascii="Times New Roman" w:hAnsi="Times New Roman" w:cs="Times New Roman"/>
          <w:b/>
          <w:sz w:val="25"/>
          <w:szCs w:val="25"/>
        </w:rPr>
        <w:tab/>
      </w:r>
      <w:r w:rsidRPr="0056241E">
        <w:rPr>
          <w:rFonts w:ascii="Times New Roman" w:hAnsi="Times New Roman" w:cs="Times New Roman"/>
          <w:b/>
          <w:sz w:val="25"/>
          <w:szCs w:val="25"/>
        </w:rPr>
        <w:tab/>
        <w:t xml:space="preserve">                                   </w:t>
      </w:r>
      <w:r w:rsidR="00567E5D">
        <w:rPr>
          <w:rFonts w:ascii="Times New Roman" w:hAnsi="Times New Roman" w:cs="Times New Roman"/>
          <w:b/>
          <w:sz w:val="25"/>
          <w:szCs w:val="25"/>
        </w:rPr>
        <w:t>С. Шахметов</w:t>
      </w:r>
    </w:p>
    <w:p w:rsidR="00443680" w:rsidRDefault="00443680" w:rsidP="00443680">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 xml:space="preserve">Приложение </w:t>
      </w:r>
      <w:r w:rsidR="005F3B28">
        <w:rPr>
          <w:rFonts w:ascii="Times New Roman" w:hAnsi="Times New Roman" w:cs="Times New Roman"/>
          <w:color w:val="000000"/>
          <w:spacing w:val="1"/>
          <w:shd w:val="clear" w:color="auto" w:fill="FFFFFF"/>
        </w:rPr>
        <w:t>2</w:t>
      </w:r>
      <w:r w:rsidRPr="00B0631C">
        <w:rPr>
          <w:rFonts w:ascii="Times New Roman" w:hAnsi="Times New Roman" w:cs="Times New Roman"/>
          <w:color w:val="000000"/>
          <w:spacing w:val="1"/>
          <w:shd w:val="clear" w:color="auto" w:fill="FFFFFF"/>
        </w:rPr>
        <w:t xml:space="preserve"> к Тендерной документации</w:t>
      </w:r>
    </w:p>
    <w:p w:rsidR="00443680" w:rsidRPr="00BD2ACF" w:rsidRDefault="00443680" w:rsidP="00443680">
      <w:pPr>
        <w:spacing w:after="0" w:line="240" w:lineRule="auto"/>
        <w:jc w:val="center"/>
        <w:rPr>
          <w:rFonts w:ascii="Times New Roman" w:eastAsia="Times New Roman" w:hAnsi="Times New Roman" w:cs="Times New Roman"/>
          <w:b/>
          <w:bCs/>
          <w:sz w:val="24"/>
          <w:szCs w:val="24"/>
        </w:rPr>
      </w:pPr>
      <w:r w:rsidRPr="00BD2ACF">
        <w:rPr>
          <w:rFonts w:ascii="Times New Roman" w:eastAsia="Times New Roman" w:hAnsi="Times New Roman" w:cs="Times New Roman"/>
          <w:b/>
          <w:bCs/>
          <w:color w:val="000000"/>
          <w:sz w:val="24"/>
          <w:szCs w:val="24"/>
        </w:rPr>
        <w:t>Техническая спецификация</w:t>
      </w:r>
    </w:p>
    <w:p w:rsidR="00443680" w:rsidRPr="00806E7A" w:rsidRDefault="00443680" w:rsidP="00443680">
      <w:pPr>
        <w:spacing w:after="0" w:line="240" w:lineRule="auto"/>
        <w:jc w:val="right"/>
        <w:rPr>
          <w:rFonts w:ascii="Times New Roman" w:eastAsia="Times New Roman" w:hAnsi="Times New Roman" w:cs="Times New Roman"/>
          <w:b/>
          <w:bCs/>
        </w:rPr>
      </w:pP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p>
    <w:p w:rsidR="00443680" w:rsidRPr="00806E7A" w:rsidRDefault="00443680" w:rsidP="00443680">
      <w:pPr>
        <w:spacing w:after="0" w:line="240" w:lineRule="auto"/>
        <w:jc w:val="right"/>
        <w:rPr>
          <w:rFonts w:ascii="Times New Roman" w:eastAsia="Times New Roman" w:hAnsi="Times New Roman" w:cs="Times New Roman"/>
          <w:b/>
          <w:bCs/>
        </w:rPr>
      </w:pPr>
    </w:p>
    <w:p w:rsidR="005F3B28" w:rsidRDefault="00567E5D" w:rsidP="005F3B28">
      <w:pPr>
        <w:pStyle w:val="ad"/>
        <w:widowControl w:val="0"/>
        <w:suppressAutoHyphens w:val="0"/>
        <w:jc w:val="center"/>
      </w:pPr>
      <w:r>
        <w:rPr>
          <w:b/>
        </w:rPr>
        <w:t>Стоматологическая установка с принадлежностями</w:t>
      </w:r>
    </w:p>
    <w:p w:rsidR="005F3B28" w:rsidRDefault="005F3B28" w:rsidP="005F3B28">
      <w:pPr>
        <w:pStyle w:val="ad"/>
        <w:widowControl w:val="0"/>
        <w:suppressAutoHyphens w:val="0"/>
        <w:jc w:val="center"/>
        <w:rPr>
          <w:b/>
          <w:bCs/>
          <w:color w:val="000000"/>
        </w:rPr>
      </w:pPr>
    </w:p>
    <w:tbl>
      <w:tblPr>
        <w:tblStyle w:val="TableNormal"/>
        <w:tblW w:w="491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85" w:type="dxa"/>
          <w:bottom w:w="28" w:type="dxa"/>
          <w:right w:w="85" w:type="dxa"/>
        </w:tblCellMar>
        <w:tblLook w:val="01E0" w:firstRow="1" w:lastRow="1" w:firstColumn="1" w:lastColumn="1" w:noHBand="0" w:noVBand="0"/>
      </w:tblPr>
      <w:tblGrid>
        <w:gridCol w:w="780"/>
        <w:gridCol w:w="2729"/>
        <w:gridCol w:w="1120"/>
        <w:gridCol w:w="3238"/>
        <w:gridCol w:w="5035"/>
        <w:gridCol w:w="1314"/>
      </w:tblGrid>
      <w:tr w:rsidR="002371CA" w:rsidRPr="002371CA" w:rsidTr="002371CA">
        <w:trPr>
          <w:trHeight w:val="20"/>
          <w:jc w:val="center"/>
        </w:trPr>
        <w:tc>
          <w:tcPr>
            <w:tcW w:w="274" w:type="pct"/>
            <w:tcBorders>
              <w:left w:val="single" w:sz="4"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t>№</w:t>
            </w:r>
          </w:p>
          <w:p w:rsidR="002371CA" w:rsidRPr="002371CA" w:rsidRDefault="002371CA" w:rsidP="00792335">
            <w:pPr>
              <w:pStyle w:val="TableParagraph"/>
              <w:spacing w:after="120"/>
              <w:contextualSpacing/>
              <w:jc w:val="both"/>
              <w:rPr>
                <w:b/>
              </w:rPr>
            </w:pPr>
            <w:r w:rsidRPr="002371CA">
              <w:rPr>
                <w:b/>
              </w:rPr>
              <w:t>п/п</w:t>
            </w:r>
          </w:p>
        </w:tc>
        <w:tc>
          <w:tcPr>
            <w:tcW w:w="960" w:type="pct"/>
            <w:tcBorders>
              <w:top w:val="single" w:sz="6" w:space="0" w:color="000000"/>
              <w:left w:val="single" w:sz="6" w:space="0" w:color="000000"/>
              <w:bottom w:val="single" w:sz="6" w:space="0" w:color="000000"/>
              <w:right w:val="single" w:sz="6" w:space="0" w:color="000000"/>
            </w:tcBorders>
          </w:tcPr>
          <w:p w:rsidR="002371CA" w:rsidRPr="002371CA" w:rsidRDefault="002371CA" w:rsidP="00792335">
            <w:pPr>
              <w:pStyle w:val="TableParagraph"/>
              <w:spacing w:after="120"/>
              <w:contextualSpacing/>
              <w:jc w:val="center"/>
              <w:rPr>
                <w:b/>
              </w:rPr>
            </w:pPr>
            <w:r w:rsidRPr="002371CA">
              <w:rPr>
                <w:b/>
              </w:rPr>
              <w:t>Критерии</w:t>
            </w:r>
          </w:p>
        </w:tc>
        <w:tc>
          <w:tcPr>
            <w:tcW w:w="3766" w:type="pct"/>
            <w:gridSpan w:val="4"/>
            <w:tcBorders>
              <w:left w:val="single" w:sz="6" w:space="0" w:color="000000"/>
              <w:right w:val="single" w:sz="4" w:space="0" w:color="000000"/>
            </w:tcBorders>
          </w:tcPr>
          <w:p w:rsidR="002371CA" w:rsidRPr="002371CA" w:rsidRDefault="002371CA" w:rsidP="00792335">
            <w:pPr>
              <w:pStyle w:val="TableParagraph"/>
              <w:spacing w:after="120"/>
              <w:contextualSpacing/>
              <w:jc w:val="center"/>
              <w:rPr>
                <w:b/>
              </w:rPr>
            </w:pPr>
            <w:r w:rsidRPr="002371CA">
              <w:rPr>
                <w:b/>
              </w:rPr>
              <w:t>Описание</w:t>
            </w:r>
          </w:p>
        </w:tc>
      </w:tr>
      <w:tr w:rsidR="002371CA" w:rsidRPr="002371CA" w:rsidTr="002371CA">
        <w:trPr>
          <w:trHeight w:val="20"/>
          <w:jc w:val="center"/>
        </w:trPr>
        <w:tc>
          <w:tcPr>
            <w:tcW w:w="274" w:type="pct"/>
            <w:tcBorders>
              <w:left w:val="single" w:sz="4" w:space="0" w:color="000000"/>
              <w:bottom w:val="single" w:sz="6"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t>1</w:t>
            </w:r>
          </w:p>
        </w:tc>
        <w:tc>
          <w:tcPr>
            <w:tcW w:w="960" w:type="pct"/>
            <w:tcBorders>
              <w:top w:val="single" w:sz="6" w:space="0" w:color="000000"/>
              <w:left w:val="single" w:sz="6" w:space="0" w:color="000000"/>
              <w:bottom w:val="single" w:sz="6"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t>Наименование медицинской техники</w:t>
            </w:r>
          </w:p>
          <w:p w:rsidR="002371CA" w:rsidRPr="002371CA" w:rsidRDefault="002371CA" w:rsidP="00792335">
            <w:pPr>
              <w:pStyle w:val="TableParagraph"/>
              <w:spacing w:after="120"/>
              <w:contextualSpacing/>
              <w:jc w:val="both"/>
              <w:rPr>
                <w:i/>
              </w:rPr>
            </w:pPr>
            <w:r w:rsidRPr="002371CA">
              <w:rPr>
                <w:i/>
              </w:rPr>
              <w:t>(в соответствии с государственным реестром медицинских изделий с указанием модели, наименования производителя, страны)</w:t>
            </w:r>
          </w:p>
        </w:tc>
        <w:tc>
          <w:tcPr>
            <w:tcW w:w="3766" w:type="pct"/>
            <w:gridSpan w:val="4"/>
            <w:tcBorders>
              <w:left w:val="single" w:sz="6" w:space="0" w:color="000000"/>
              <w:bottom w:val="single" w:sz="6" w:space="0" w:color="000000"/>
              <w:right w:val="single" w:sz="4" w:space="0" w:color="000000"/>
            </w:tcBorders>
          </w:tcPr>
          <w:p w:rsidR="002371CA" w:rsidRPr="002371CA" w:rsidRDefault="002371CA" w:rsidP="00792335">
            <w:pPr>
              <w:pStyle w:val="TableParagraph"/>
              <w:spacing w:after="120"/>
              <w:contextualSpacing/>
              <w:jc w:val="both"/>
              <w:rPr>
                <w:lang w:val="ru-RU"/>
              </w:rPr>
            </w:pPr>
            <w:r w:rsidRPr="002371CA">
              <w:t>Установка стоматологическая с принадлежностями</w:t>
            </w:r>
          </w:p>
        </w:tc>
      </w:tr>
      <w:tr w:rsidR="002371CA" w:rsidRPr="002371CA" w:rsidTr="002371CA">
        <w:trPr>
          <w:trHeight w:val="20"/>
          <w:jc w:val="center"/>
        </w:trPr>
        <w:tc>
          <w:tcPr>
            <w:tcW w:w="274" w:type="pct"/>
            <w:vMerge w:val="restart"/>
            <w:tcBorders>
              <w:top w:val="single" w:sz="6" w:space="0" w:color="000000"/>
              <w:left w:val="single" w:sz="4" w:space="0" w:color="000000"/>
              <w:bottom w:val="single" w:sz="6"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t>2</w:t>
            </w:r>
          </w:p>
        </w:tc>
        <w:tc>
          <w:tcPr>
            <w:tcW w:w="960" w:type="pct"/>
            <w:vMerge w:val="restart"/>
            <w:tcBorders>
              <w:top w:val="single" w:sz="6" w:space="0" w:color="000000"/>
              <w:left w:val="single" w:sz="6" w:space="0" w:color="000000"/>
              <w:bottom w:val="single" w:sz="6"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t>Требования к комплектации</w:t>
            </w:r>
          </w:p>
        </w:tc>
        <w:tc>
          <w:tcPr>
            <w:tcW w:w="394" w:type="pct"/>
            <w:tcBorders>
              <w:top w:val="single" w:sz="6" w:space="0" w:color="000000"/>
              <w:left w:val="single" w:sz="6" w:space="0" w:color="000000"/>
              <w:right w:val="single" w:sz="6" w:space="0" w:color="000000"/>
            </w:tcBorders>
          </w:tcPr>
          <w:p w:rsidR="002371CA" w:rsidRPr="002371CA" w:rsidRDefault="002371CA" w:rsidP="00792335">
            <w:pPr>
              <w:pStyle w:val="TableParagraph"/>
              <w:spacing w:after="120"/>
              <w:contextualSpacing/>
              <w:rPr>
                <w:i/>
              </w:rPr>
            </w:pPr>
            <w:r w:rsidRPr="002371CA">
              <w:rPr>
                <w:i/>
              </w:rPr>
              <w:t>№ п/п</w:t>
            </w:r>
          </w:p>
        </w:tc>
        <w:tc>
          <w:tcPr>
            <w:tcW w:w="1139" w:type="pct"/>
            <w:tcBorders>
              <w:top w:val="single" w:sz="6" w:space="0" w:color="000000"/>
              <w:left w:val="single" w:sz="6" w:space="0" w:color="000000"/>
              <w:right w:val="single" w:sz="6" w:space="0" w:color="000000"/>
            </w:tcBorders>
            <w:vAlign w:val="center"/>
          </w:tcPr>
          <w:p w:rsidR="002371CA" w:rsidRPr="002371CA" w:rsidRDefault="002371CA" w:rsidP="00792335">
            <w:pPr>
              <w:spacing w:after="20"/>
              <w:ind w:left="20"/>
              <w:rPr>
                <w:rFonts w:ascii="Times New Roman" w:hAnsi="Times New Roman" w:cs="Times New Roman"/>
                <w:i/>
                <w:lang w:val="ru-RU"/>
              </w:rPr>
            </w:pPr>
            <w:r w:rsidRPr="002371CA">
              <w:rPr>
                <w:rFonts w:ascii="Times New Roman" w:hAnsi="Times New Roman" w:cs="Times New Roman"/>
                <w:i/>
                <w:color w:val="000000"/>
                <w:lang w:val="ru-RU"/>
              </w:rPr>
              <w:t>Наименование комплектующего к медицинской технике (в соответствии с государственным реестром медицинских изделий)</w:t>
            </w:r>
          </w:p>
        </w:tc>
        <w:tc>
          <w:tcPr>
            <w:tcW w:w="1771" w:type="pct"/>
            <w:tcBorders>
              <w:top w:val="single" w:sz="6" w:space="0" w:color="000000"/>
              <w:left w:val="single" w:sz="6" w:space="0" w:color="000000"/>
              <w:right w:val="single" w:sz="6" w:space="0" w:color="000000"/>
            </w:tcBorders>
            <w:vAlign w:val="center"/>
          </w:tcPr>
          <w:p w:rsidR="002371CA" w:rsidRPr="002371CA" w:rsidRDefault="002371CA" w:rsidP="00792335">
            <w:pPr>
              <w:spacing w:after="20"/>
              <w:ind w:left="20"/>
              <w:jc w:val="both"/>
              <w:rPr>
                <w:rFonts w:ascii="Times New Roman" w:hAnsi="Times New Roman" w:cs="Times New Roman"/>
                <w:i/>
                <w:lang w:val="ru-RU"/>
              </w:rPr>
            </w:pPr>
            <w:r w:rsidRPr="002371CA">
              <w:rPr>
                <w:rFonts w:ascii="Times New Roman" w:hAnsi="Times New Roman" w:cs="Times New Roman"/>
                <w:i/>
                <w:color w:val="000000"/>
                <w:lang w:val="ru-RU"/>
              </w:rPr>
              <w:t>Модель и (или) марка, каталожный номер, краткая техническая характеристика комплектующего к медицинской технике</w:t>
            </w:r>
          </w:p>
        </w:tc>
        <w:tc>
          <w:tcPr>
            <w:tcW w:w="462" w:type="pct"/>
            <w:tcBorders>
              <w:top w:val="single" w:sz="6" w:space="0" w:color="000000"/>
              <w:left w:val="single" w:sz="6" w:space="0" w:color="000000"/>
              <w:right w:val="single" w:sz="4" w:space="0" w:color="000000"/>
            </w:tcBorders>
          </w:tcPr>
          <w:p w:rsidR="002371CA" w:rsidRPr="002371CA" w:rsidRDefault="002371CA" w:rsidP="00792335">
            <w:pPr>
              <w:pStyle w:val="TableParagraph"/>
              <w:spacing w:after="120"/>
              <w:contextualSpacing/>
              <w:rPr>
                <w:i/>
              </w:rPr>
            </w:pPr>
            <w:r w:rsidRPr="002371CA">
              <w:rPr>
                <w:i/>
              </w:rPr>
              <w:t xml:space="preserve">Требуемое </w:t>
            </w:r>
            <w:r w:rsidRPr="002371CA">
              <w:rPr>
                <w:i/>
                <w:spacing w:val="-1"/>
              </w:rPr>
              <w:t>количество</w:t>
            </w:r>
          </w:p>
          <w:p w:rsidR="002371CA" w:rsidRPr="002371CA" w:rsidRDefault="002371CA" w:rsidP="00792335">
            <w:pPr>
              <w:pStyle w:val="TableParagraph"/>
              <w:spacing w:after="120"/>
              <w:contextualSpacing/>
              <w:rPr>
                <w:i/>
              </w:rPr>
            </w:pPr>
            <w:r w:rsidRPr="002371CA">
              <w:rPr>
                <w:i/>
              </w:rPr>
              <w:t>(с указанием единицы измерения)</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lang w:val="ru-RU"/>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lang w:val="ru-RU"/>
              </w:rPr>
            </w:pPr>
          </w:p>
        </w:tc>
        <w:tc>
          <w:tcPr>
            <w:tcW w:w="3766" w:type="pct"/>
            <w:gridSpan w:val="4"/>
            <w:tcBorders>
              <w:left w:val="single" w:sz="6" w:space="0" w:color="000000"/>
              <w:right w:val="single" w:sz="4" w:space="0" w:color="000000"/>
            </w:tcBorders>
          </w:tcPr>
          <w:p w:rsidR="002371CA" w:rsidRPr="002371CA" w:rsidRDefault="002371CA" w:rsidP="00792335">
            <w:pPr>
              <w:pStyle w:val="TableParagraph"/>
              <w:spacing w:after="120"/>
              <w:contextualSpacing/>
              <w:jc w:val="both"/>
              <w:rPr>
                <w:i/>
              </w:rPr>
            </w:pPr>
            <w:r w:rsidRPr="002371CA">
              <w:rPr>
                <w:i/>
              </w:rPr>
              <w:t>Основные комплектующие</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1.</w:t>
            </w:r>
          </w:p>
        </w:tc>
        <w:tc>
          <w:tcPr>
            <w:tcW w:w="1139" w:type="pct"/>
            <w:tcBorders>
              <w:left w:val="single" w:sz="2" w:space="0" w:color="000000"/>
              <w:right w:val="single" w:sz="2" w:space="0" w:color="000000"/>
            </w:tcBorders>
          </w:tcPr>
          <w:p w:rsidR="002371CA" w:rsidRPr="002371CA" w:rsidRDefault="002371CA" w:rsidP="00792335">
            <w:pPr>
              <w:pStyle w:val="TableParagraph"/>
              <w:contextualSpacing/>
              <w:rPr>
                <w:szCs w:val="20"/>
                <w:lang w:val="ru-RU"/>
              </w:rPr>
            </w:pPr>
            <w:r w:rsidRPr="002371CA">
              <w:rPr>
                <w:szCs w:val="20"/>
                <w:lang w:val="ru-RU"/>
              </w:rPr>
              <w:t>Стоматологическое кресло с подголовником и подлокотником</w:t>
            </w:r>
          </w:p>
        </w:tc>
        <w:tc>
          <w:tcPr>
            <w:tcW w:w="1771" w:type="pct"/>
            <w:tcBorders>
              <w:left w:val="single" w:sz="2" w:space="0" w:color="000000"/>
              <w:right w:val="single" w:sz="2" w:space="0" w:color="000000"/>
            </w:tcBorders>
          </w:tcPr>
          <w:p w:rsidR="002371CA" w:rsidRPr="002371CA" w:rsidRDefault="002371CA" w:rsidP="00792335">
            <w:pPr>
              <w:pStyle w:val="TableParagraph"/>
              <w:jc w:val="both"/>
            </w:pPr>
            <w:r w:rsidRPr="002371CA">
              <w:t>Стоматологическое кресло с подголовником и подлокотником</w:t>
            </w:r>
          </w:p>
          <w:p w:rsidR="002371CA" w:rsidRPr="002371CA" w:rsidRDefault="002371CA" w:rsidP="00792335">
            <w:pPr>
              <w:pStyle w:val="TableParagraph"/>
              <w:jc w:val="both"/>
            </w:pPr>
            <w:r w:rsidRPr="002371CA">
              <w:t>Бесшумный электромеханический привод</w:t>
            </w:r>
          </w:p>
          <w:p w:rsidR="002371CA" w:rsidRPr="002371CA" w:rsidRDefault="002371CA" w:rsidP="00792335">
            <w:pPr>
              <w:pStyle w:val="TableParagraph"/>
              <w:jc w:val="both"/>
            </w:pPr>
            <w:r w:rsidRPr="002371CA">
              <w:t>С программой на 4 положения</w:t>
            </w:r>
          </w:p>
          <w:p w:rsidR="002371CA" w:rsidRPr="002371CA" w:rsidRDefault="002371CA" w:rsidP="00792335">
            <w:pPr>
              <w:pStyle w:val="TableParagraph"/>
              <w:jc w:val="both"/>
            </w:pPr>
            <w:r w:rsidRPr="002371CA">
              <w:t>Система опасности  и блокирования  движении кресла при работающем  инструменте</w:t>
            </w:r>
          </w:p>
          <w:p w:rsidR="002371CA" w:rsidRPr="002371CA" w:rsidRDefault="002371CA" w:rsidP="00792335">
            <w:pPr>
              <w:pStyle w:val="TableParagraph"/>
              <w:jc w:val="both"/>
            </w:pPr>
            <w:r w:rsidRPr="002371CA">
              <w:t xml:space="preserve">Управление кресла с трех позиций  (инструментальный столик, панель ассистента, </w:t>
            </w:r>
            <w:r w:rsidRPr="002371CA">
              <w:lastRenderedPageBreak/>
              <w:t>ножная педаль)</w:t>
            </w:r>
          </w:p>
          <w:p w:rsidR="002371CA" w:rsidRPr="002371CA" w:rsidRDefault="002371CA" w:rsidP="00792335">
            <w:pPr>
              <w:pStyle w:val="TableParagraph"/>
              <w:jc w:val="both"/>
            </w:pPr>
            <w:r w:rsidRPr="002371CA">
              <w:t>Позиция Tределенбурга</w:t>
            </w:r>
          </w:p>
          <w:p w:rsidR="002371CA" w:rsidRPr="002371CA" w:rsidRDefault="002371CA" w:rsidP="00792335">
            <w:pPr>
              <w:pStyle w:val="TableParagraph"/>
              <w:jc w:val="both"/>
            </w:pPr>
            <w:r w:rsidRPr="002371CA">
              <w:t xml:space="preserve">Опора спинки  - форма для лежащего пациента  </w:t>
            </w:r>
          </w:p>
          <w:p w:rsidR="002371CA" w:rsidRPr="002371CA" w:rsidRDefault="002371CA" w:rsidP="00792335">
            <w:pPr>
              <w:pStyle w:val="TableParagraph"/>
              <w:jc w:val="both"/>
            </w:pPr>
            <w:r w:rsidRPr="002371CA">
              <w:t xml:space="preserve">Опора головы  с двойным механическим управлением  и с возможностью управления высоты </w:t>
            </w:r>
          </w:p>
          <w:p w:rsidR="002371CA" w:rsidRPr="002371CA" w:rsidRDefault="002371CA" w:rsidP="00792335">
            <w:pPr>
              <w:pStyle w:val="TableParagraph"/>
              <w:jc w:val="both"/>
            </w:pPr>
            <w:r w:rsidRPr="002371CA">
              <w:t>Максимальное положение сидения по отношению к вертикальному положению       18 ± 3°</w:t>
            </w:r>
            <w:r w:rsidRPr="002371CA">
              <w:rPr>
                <w:lang w:val="ru-RU"/>
              </w:rPr>
              <w:t>. Н</w:t>
            </w:r>
            <w:r w:rsidRPr="002371CA">
              <w:t xml:space="preserve">аклон опоры </w:t>
            </w:r>
            <w:r w:rsidRPr="002371CA">
              <w:t xml:space="preserve">спины </w:t>
            </w:r>
            <w:r w:rsidRPr="002371CA">
              <w:rPr>
                <w:lang w:val="ru-RU"/>
              </w:rPr>
              <w:t>75</w:t>
            </w:r>
            <w:r w:rsidRPr="002371CA">
              <w:t xml:space="preserve"> ± 3°</w:t>
            </w:r>
            <w:r w:rsidRPr="002371CA">
              <w:rPr>
                <w:lang w:val="ru-RU"/>
              </w:rPr>
              <w:t xml:space="preserve">. </w:t>
            </w:r>
            <w:r w:rsidRPr="002371CA">
              <w:t>Основное положение сидения по отношению к горизонтальному положению           12 ± 3°</w:t>
            </w:r>
            <w:r w:rsidRPr="002371CA">
              <w:rPr>
                <w:lang w:val="ru-RU"/>
              </w:rPr>
              <w:t xml:space="preserve">. </w:t>
            </w:r>
            <w:r w:rsidRPr="002371CA">
              <w:t>Установка опоры головы 160 мм</w:t>
            </w:r>
            <w:r w:rsidRPr="002371CA">
              <w:rPr>
                <w:lang w:val="ru-RU"/>
              </w:rPr>
              <w:t xml:space="preserve">. </w:t>
            </w:r>
            <w:r w:rsidRPr="002371CA">
              <w:t xml:space="preserve">Грузоподъемность  </w:t>
            </w:r>
            <w:r w:rsidRPr="002371CA">
              <w:rPr>
                <w:lang w:val="ru-RU"/>
              </w:rPr>
              <w:t xml:space="preserve"> </w:t>
            </w:r>
            <w:r w:rsidRPr="002371CA">
              <w:t>145 кг</w:t>
            </w:r>
            <w:r w:rsidRPr="002371CA">
              <w:rPr>
                <w:lang w:val="ru-RU"/>
              </w:rPr>
              <w:t xml:space="preserve">. </w:t>
            </w:r>
            <w:r w:rsidRPr="002371CA">
              <w:t>Бесшовная обшивка из термостойкого материала</w:t>
            </w:r>
          </w:p>
        </w:tc>
        <w:tc>
          <w:tcPr>
            <w:tcW w:w="462" w:type="pct"/>
            <w:tcBorders>
              <w:left w:val="single" w:sz="2" w:space="0" w:color="000000"/>
              <w:right w:val="single" w:sz="4" w:space="0" w:color="000000"/>
            </w:tcBorders>
          </w:tcPr>
          <w:p w:rsidR="002371CA" w:rsidRPr="002371CA" w:rsidRDefault="002371CA" w:rsidP="00792335">
            <w:pPr>
              <w:pStyle w:val="TableParagraph"/>
              <w:spacing w:after="120"/>
              <w:contextualSpacing/>
              <w:jc w:val="center"/>
            </w:pPr>
            <w:r w:rsidRPr="002371CA">
              <w:rPr>
                <w:lang w:val="ru-RU"/>
              </w:rPr>
              <w:lastRenderedPageBreak/>
              <w:t>1 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2.</w:t>
            </w:r>
          </w:p>
        </w:tc>
        <w:tc>
          <w:tcPr>
            <w:tcW w:w="1139" w:type="pct"/>
            <w:tcBorders>
              <w:left w:val="single" w:sz="2" w:space="0" w:color="000000"/>
              <w:right w:val="single" w:sz="2" w:space="0" w:color="000000"/>
            </w:tcBorders>
          </w:tcPr>
          <w:p w:rsidR="002371CA" w:rsidRPr="002371CA" w:rsidRDefault="002371CA" w:rsidP="00792335">
            <w:pPr>
              <w:pStyle w:val="TableParagraph"/>
              <w:contextualSpacing/>
              <w:rPr>
                <w:szCs w:val="20"/>
                <w:lang w:val="ru-RU"/>
              </w:rPr>
            </w:pPr>
            <w:r w:rsidRPr="002371CA">
              <w:rPr>
                <w:szCs w:val="20"/>
                <w:lang w:val="ru-RU"/>
              </w:rPr>
              <w:t>Столик врача на поворотной консоли</w:t>
            </w:r>
          </w:p>
        </w:tc>
        <w:tc>
          <w:tcPr>
            <w:tcW w:w="1771" w:type="pct"/>
            <w:tcBorders>
              <w:left w:val="single" w:sz="2" w:space="0" w:color="000000"/>
              <w:right w:val="single" w:sz="2" w:space="0" w:color="000000"/>
            </w:tcBorders>
          </w:tcPr>
          <w:p w:rsidR="002371CA" w:rsidRPr="002371CA" w:rsidRDefault="002371CA" w:rsidP="00792335">
            <w:pPr>
              <w:pStyle w:val="TableParagraph"/>
              <w:jc w:val="both"/>
            </w:pPr>
            <w:r w:rsidRPr="002371CA">
              <w:t>Управление креслом и наконечниками через сенсорную панель врача TOUCH SCREEN</w:t>
            </w:r>
          </w:p>
        </w:tc>
        <w:tc>
          <w:tcPr>
            <w:tcW w:w="462" w:type="pct"/>
            <w:tcBorders>
              <w:left w:val="single" w:sz="2" w:space="0" w:color="000000"/>
              <w:right w:val="single" w:sz="4" w:space="0" w:color="000000"/>
            </w:tcBorders>
          </w:tcPr>
          <w:p w:rsidR="002371CA" w:rsidRPr="002371CA" w:rsidRDefault="002371CA" w:rsidP="00792335">
            <w:pPr>
              <w:pStyle w:val="TableParagraph"/>
              <w:spacing w:after="120"/>
              <w:contextualSpacing/>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3.</w:t>
            </w:r>
          </w:p>
        </w:tc>
        <w:tc>
          <w:tcPr>
            <w:tcW w:w="1139" w:type="pct"/>
            <w:tcBorders>
              <w:left w:val="single" w:sz="2" w:space="0" w:color="000000"/>
              <w:right w:val="single" w:sz="2" w:space="0" w:color="000000"/>
            </w:tcBorders>
          </w:tcPr>
          <w:p w:rsidR="002371CA" w:rsidRPr="002371CA" w:rsidRDefault="002371CA" w:rsidP="00792335">
            <w:pPr>
              <w:pStyle w:val="TableParagraph"/>
              <w:contextualSpacing/>
              <w:rPr>
                <w:szCs w:val="20"/>
                <w:lang w:val="ru-RU"/>
              </w:rPr>
            </w:pPr>
            <w:r w:rsidRPr="002371CA">
              <w:rPr>
                <w:szCs w:val="20"/>
                <w:lang w:val="ru-RU"/>
              </w:rPr>
              <w:t>Пантографическая консоль столика врача</w:t>
            </w:r>
          </w:p>
        </w:tc>
        <w:tc>
          <w:tcPr>
            <w:tcW w:w="1771" w:type="pct"/>
            <w:tcBorders>
              <w:left w:val="single" w:sz="2" w:space="0" w:color="000000"/>
              <w:right w:val="single" w:sz="2" w:space="0" w:color="000000"/>
            </w:tcBorders>
          </w:tcPr>
          <w:p w:rsidR="002371CA" w:rsidRPr="002371CA" w:rsidRDefault="002371CA" w:rsidP="00792335">
            <w:pPr>
              <w:pStyle w:val="TableParagraph"/>
              <w:jc w:val="both"/>
            </w:pPr>
            <w:r w:rsidRPr="002371CA">
              <w:rPr>
                <w:lang w:val="ru-RU"/>
              </w:rPr>
              <w:t xml:space="preserve">Основной горизонтальный металлический держатель столика врача </w:t>
            </w:r>
          </w:p>
        </w:tc>
        <w:tc>
          <w:tcPr>
            <w:tcW w:w="462" w:type="pct"/>
            <w:tcBorders>
              <w:left w:val="single" w:sz="2" w:space="0" w:color="000000"/>
              <w:right w:val="single" w:sz="4" w:space="0" w:color="000000"/>
            </w:tcBorders>
          </w:tcPr>
          <w:p w:rsidR="002371CA" w:rsidRPr="002371CA" w:rsidRDefault="002371CA" w:rsidP="00792335">
            <w:pPr>
              <w:pStyle w:val="TableParagraph"/>
              <w:spacing w:after="120"/>
              <w:contextualSpacing/>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4</w:t>
            </w:r>
          </w:p>
        </w:tc>
        <w:tc>
          <w:tcPr>
            <w:tcW w:w="1139" w:type="pct"/>
            <w:tcBorders>
              <w:left w:val="single" w:sz="2" w:space="0" w:color="000000"/>
              <w:right w:val="single" w:sz="2" w:space="0" w:color="000000"/>
            </w:tcBorders>
          </w:tcPr>
          <w:p w:rsidR="002371CA" w:rsidRPr="002371CA" w:rsidRDefault="002371CA" w:rsidP="00792335">
            <w:pPr>
              <w:pStyle w:val="TableParagraph"/>
              <w:contextualSpacing/>
              <w:rPr>
                <w:szCs w:val="20"/>
                <w:lang w:val="ru-RU"/>
              </w:rPr>
            </w:pPr>
            <w:r w:rsidRPr="002371CA">
              <w:t>Бестеневой галогенный светильник</w:t>
            </w:r>
          </w:p>
        </w:tc>
        <w:tc>
          <w:tcPr>
            <w:tcW w:w="1771" w:type="pct"/>
            <w:tcBorders>
              <w:left w:val="single" w:sz="2" w:space="0" w:color="000000"/>
              <w:right w:val="single" w:sz="2" w:space="0" w:color="000000"/>
            </w:tcBorders>
          </w:tcPr>
          <w:p w:rsidR="002371CA" w:rsidRPr="002371CA" w:rsidRDefault="002371CA" w:rsidP="00792335">
            <w:pPr>
              <w:pStyle w:val="TableParagraph"/>
            </w:pPr>
            <w:r w:rsidRPr="002371CA">
              <w:t>светильник диодного освещения, стоматологический, бестеневой, 5 тактовый, на пантографе</w:t>
            </w:r>
          </w:p>
          <w:p w:rsidR="002371CA" w:rsidRPr="002371CA" w:rsidRDefault="002371CA" w:rsidP="00792335">
            <w:pPr>
              <w:pStyle w:val="TableParagraph"/>
              <w:jc w:val="both"/>
              <w:rPr>
                <w:lang w:val="ru-RU"/>
              </w:rPr>
            </w:pPr>
            <w:r w:rsidRPr="002371CA">
              <w:t>мощность светового потока с функцией 5-ти ступенчатой регулировки яркости от 15000 люкс до 30000 люкс</w:t>
            </w:r>
          </w:p>
        </w:tc>
        <w:tc>
          <w:tcPr>
            <w:tcW w:w="462" w:type="pct"/>
            <w:tcBorders>
              <w:left w:val="single" w:sz="2" w:space="0" w:color="000000"/>
              <w:right w:val="single" w:sz="4" w:space="0" w:color="000000"/>
            </w:tcBorders>
          </w:tcPr>
          <w:p w:rsidR="002371CA" w:rsidRPr="002371CA" w:rsidRDefault="002371CA" w:rsidP="00792335">
            <w:pPr>
              <w:pStyle w:val="TableParagraph"/>
              <w:spacing w:after="120"/>
              <w:contextualSpacing/>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5.</w:t>
            </w:r>
          </w:p>
        </w:tc>
        <w:tc>
          <w:tcPr>
            <w:tcW w:w="1139" w:type="pct"/>
            <w:tcBorders>
              <w:left w:val="single" w:sz="2" w:space="0" w:color="000000"/>
              <w:right w:val="single" w:sz="2" w:space="0" w:color="000000"/>
            </w:tcBorders>
          </w:tcPr>
          <w:p w:rsidR="002371CA" w:rsidRPr="002371CA" w:rsidRDefault="002371CA" w:rsidP="00792335">
            <w:pPr>
              <w:pStyle w:val="TableParagraph"/>
              <w:contextualSpacing/>
              <w:rPr>
                <w:szCs w:val="20"/>
                <w:lang w:val="ru-RU"/>
              </w:rPr>
            </w:pPr>
            <w:r w:rsidRPr="002371CA">
              <w:rPr>
                <w:szCs w:val="20"/>
                <w:lang w:val="ru-RU"/>
              </w:rPr>
              <w:t>Пантографическая консоль светильника</w:t>
            </w:r>
          </w:p>
        </w:tc>
        <w:tc>
          <w:tcPr>
            <w:tcW w:w="1771" w:type="pct"/>
            <w:tcBorders>
              <w:left w:val="single" w:sz="2" w:space="0" w:color="000000"/>
              <w:right w:val="single" w:sz="2" w:space="0" w:color="000000"/>
            </w:tcBorders>
          </w:tcPr>
          <w:p w:rsidR="002371CA" w:rsidRPr="002371CA" w:rsidRDefault="002371CA" w:rsidP="00792335">
            <w:pPr>
              <w:pStyle w:val="TableParagraph"/>
              <w:jc w:val="both"/>
            </w:pPr>
            <w:r w:rsidRPr="002371CA">
              <w:rPr>
                <w:lang w:val="ru-RU"/>
              </w:rPr>
              <w:t>Основной вертикальный металлический держатель светильника</w:t>
            </w:r>
          </w:p>
        </w:tc>
        <w:tc>
          <w:tcPr>
            <w:tcW w:w="462" w:type="pct"/>
            <w:tcBorders>
              <w:left w:val="single" w:sz="2" w:space="0" w:color="000000"/>
              <w:right w:val="single" w:sz="4" w:space="0" w:color="000000"/>
            </w:tcBorders>
          </w:tcPr>
          <w:p w:rsidR="002371CA" w:rsidRPr="002371CA" w:rsidRDefault="002371CA" w:rsidP="00792335">
            <w:pPr>
              <w:pStyle w:val="TableParagraph"/>
              <w:spacing w:after="120"/>
              <w:contextualSpacing/>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6.</w:t>
            </w:r>
          </w:p>
        </w:tc>
        <w:tc>
          <w:tcPr>
            <w:tcW w:w="1139" w:type="pct"/>
            <w:tcBorders>
              <w:left w:val="single" w:sz="2" w:space="0" w:color="000000"/>
              <w:right w:val="single" w:sz="2" w:space="0" w:color="000000"/>
            </w:tcBorders>
          </w:tcPr>
          <w:p w:rsidR="002371CA" w:rsidRPr="002371CA" w:rsidRDefault="002371CA" w:rsidP="00792335">
            <w:pPr>
              <w:pStyle w:val="TableParagraph"/>
              <w:contextualSpacing/>
              <w:rPr>
                <w:szCs w:val="20"/>
                <w:lang w:val="ru-RU"/>
              </w:rPr>
            </w:pPr>
            <w:r w:rsidRPr="002371CA">
              <w:rPr>
                <w:szCs w:val="20"/>
                <w:lang w:val="ru-RU"/>
              </w:rPr>
              <w:t>Гидроблок с системой подачи воды</w:t>
            </w:r>
          </w:p>
        </w:tc>
        <w:tc>
          <w:tcPr>
            <w:tcW w:w="1771" w:type="pct"/>
            <w:tcBorders>
              <w:left w:val="single" w:sz="2" w:space="0" w:color="000000"/>
              <w:right w:val="single" w:sz="2" w:space="0" w:color="000000"/>
            </w:tcBorders>
          </w:tcPr>
          <w:p w:rsidR="002371CA" w:rsidRPr="002371CA" w:rsidRDefault="002371CA" w:rsidP="00792335">
            <w:pPr>
              <w:pStyle w:val="TableParagraph"/>
              <w:jc w:val="both"/>
            </w:pPr>
            <w:r w:rsidRPr="002371CA">
              <w:rPr>
                <w:lang w:val="ru-RU"/>
              </w:rPr>
              <w:t>В</w:t>
            </w:r>
            <w:r w:rsidRPr="002371CA">
              <w:t xml:space="preserve"> составе гидроблока имеется фильтр воды, фильтр воздуха, автономная  вода,  фильтр  грязи  в  отсасывающей системе, пылевсасыватель</w:t>
            </w:r>
          </w:p>
          <w:p w:rsidR="002371CA" w:rsidRPr="002371CA" w:rsidRDefault="002371CA" w:rsidP="00792335">
            <w:pPr>
              <w:pStyle w:val="TableParagraph"/>
              <w:jc w:val="both"/>
            </w:pPr>
            <w:r w:rsidRPr="002371CA">
              <w:t>стеклянная кислотоустойчивая плевательница с круговым ополаскиванием по цвету  обивки кожи кресла, которая двигается вместе с креслом</w:t>
            </w:r>
          </w:p>
        </w:tc>
        <w:tc>
          <w:tcPr>
            <w:tcW w:w="462" w:type="pct"/>
            <w:tcBorders>
              <w:left w:val="single" w:sz="2" w:space="0" w:color="000000"/>
              <w:right w:val="single" w:sz="4" w:space="0" w:color="000000"/>
            </w:tcBorders>
          </w:tcPr>
          <w:p w:rsidR="002371CA" w:rsidRPr="002371CA" w:rsidRDefault="002371CA" w:rsidP="00792335">
            <w:pPr>
              <w:pStyle w:val="TableParagraph"/>
              <w:spacing w:after="120"/>
              <w:contextualSpacing/>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7.</w:t>
            </w:r>
          </w:p>
        </w:tc>
        <w:tc>
          <w:tcPr>
            <w:tcW w:w="1139" w:type="pct"/>
            <w:tcBorders>
              <w:left w:val="single" w:sz="2" w:space="0" w:color="000000"/>
              <w:right w:val="single" w:sz="2" w:space="0" w:color="000000"/>
            </w:tcBorders>
          </w:tcPr>
          <w:p w:rsidR="002371CA" w:rsidRPr="002371CA" w:rsidRDefault="002371CA" w:rsidP="00792335">
            <w:pPr>
              <w:pStyle w:val="TableParagraph"/>
              <w:contextualSpacing/>
              <w:rPr>
                <w:szCs w:val="20"/>
                <w:lang w:val="ru-RU"/>
              </w:rPr>
            </w:pPr>
            <w:r w:rsidRPr="002371CA">
              <w:rPr>
                <w:szCs w:val="20"/>
                <w:lang w:val="ru-RU"/>
              </w:rPr>
              <w:t>Автономная система подачи чистой воды</w:t>
            </w:r>
          </w:p>
        </w:tc>
        <w:tc>
          <w:tcPr>
            <w:tcW w:w="1771" w:type="pct"/>
            <w:tcBorders>
              <w:left w:val="single" w:sz="2" w:space="0" w:color="000000"/>
              <w:right w:val="single" w:sz="2" w:space="0" w:color="000000"/>
            </w:tcBorders>
          </w:tcPr>
          <w:p w:rsidR="002371CA" w:rsidRPr="002371CA" w:rsidRDefault="002371CA" w:rsidP="00792335">
            <w:pPr>
              <w:pStyle w:val="TableParagraph"/>
              <w:jc w:val="both"/>
              <w:rPr>
                <w:lang w:val="ru-RU"/>
              </w:rPr>
            </w:pPr>
            <w:r w:rsidRPr="002371CA">
              <w:rPr>
                <w:lang w:val="ru-RU"/>
              </w:rPr>
              <w:t xml:space="preserve">Система для подачи дистиллированной или очищенной воды на наконечники посредством </w:t>
            </w:r>
            <w:r w:rsidRPr="002371CA">
              <w:rPr>
                <w:lang w:val="ru-RU"/>
              </w:rPr>
              <w:lastRenderedPageBreak/>
              <w:t xml:space="preserve">специальной съемной бутылки, которая крепиться в основном </w:t>
            </w:r>
            <w:r w:rsidRPr="002371CA">
              <w:rPr>
                <w:lang w:val="ru-RU"/>
              </w:rPr>
              <w:t>блоке стом</w:t>
            </w:r>
            <w:r w:rsidRPr="002371CA">
              <w:rPr>
                <w:lang w:val="ru-RU"/>
              </w:rPr>
              <w:t>. установки</w:t>
            </w:r>
          </w:p>
        </w:tc>
        <w:tc>
          <w:tcPr>
            <w:tcW w:w="462" w:type="pct"/>
            <w:tcBorders>
              <w:left w:val="single" w:sz="2" w:space="0" w:color="000000"/>
              <w:right w:val="single" w:sz="4" w:space="0" w:color="000000"/>
            </w:tcBorders>
          </w:tcPr>
          <w:p w:rsidR="002371CA" w:rsidRPr="002371CA" w:rsidRDefault="002371CA" w:rsidP="00792335">
            <w:pPr>
              <w:pStyle w:val="TableParagraph"/>
              <w:spacing w:after="120"/>
              <w:contextualSpacing/>
              <w:jc w:val="center"/>
              <w:rPr>
                <w:lang w:val="ru-RU"/>
              </w:rPr>
            </w:pPr>
            <w:r w:rsidRPr="002371CA">
              <w:rPr>
                <w:lang w:val="ru-RU"/>
              </w:rPr>
              <w:lastRenderedPageBreak/>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8.</w:t>
            </w:r>
          </w:p>
        </w:tc>
        <w:tc>
          <w:tcPr>
            <w:tcW w:w="1139" w:type="pct"/>
            <w:tcBorders>
              <w:left w:val="single" w:sz="2" w:space="0" w:color="000000"/>
              <w:right w:val="single" w:sz="2" w:space="0" w:color="000000"/>
            </w:tcBorders>
          </w:tcPr>
          <w:p w:rsidR="002371CA" w:rsidRPr="002371CA" w:rsidRDefault="002371CA" w:rsidP="00792335">
            <w:pPr>
              <w:pStyle w:val="TableParagraph"/>
              <w:contextualSpacing/>
              <w:rPr>
                <w:szCs w:val="20"/>
                <w:lang w:val="ru-RU"/>
              </w:rPr>
            </w:pPr>
            <w:r w:rsidRPr="002371CA">
              <w:rPr>
                <w:szCs w:val="20"/>
                <w:lang w:val="ru-RU"/>
              </w:rPr>
              <w:t>Блок плевательницы</w:t>
            </w:r>
          </w:p>
        </w:tc>
        <w:tc>
          <w:tcPr>
            <w:tcW w:w="1771" w:type="pct"/>
            <w:tcBorders>
              <w:left w:val="single" w:sz="2" w:space="0" w:color="000000"/>
              <w:right w:val="single" w:sz="2" w:space="0" w:color="000000"/>
            </w:tcBorders>
          </w:tcPr>
          <w:p w:rsidR="002371CA" w:rsidRPr="002371CA" w:rsidRDefault="002371CA" w:rsidP="00792335">
            <w:pPr>
              <w:pStyle w:val="TableParagraph"/>
              <w:rPr>
                <w:lang w:val="ru-RU"/>
              </w:rPr>
            </w:pPr>
            <w:r w:rsidRPr="002371CA">
              <w:rPr>
                <w:lang w:val="ru-RU"/>
              </w:rPr>
              <w:t xml:space="preserve">Съемная стеклянная плевательница для пациентов, система наполнения воды в стакан для полоскания рта пациента. </w:t>
            </w:r>
          </w:p>
        </w:tc>
        <w:tc>
          <w:tcPr>
            <w:tcW w:w="462" w:type="pct"/>
            <w:tcBorders>
              <w:left w:val="single" w:sz="2" w:space="0" w:color="000000"/>
              <w:right w:val="single" w:sz="4" w:space="0" w:color="000000"/>
            </w:tcBorders>
          </w:tcPr>
          <w:p w:rsidR="002371CA" w:rsidRPr="002371CA" w:rsidRDefault="002371CA" w:rsidP="00792335">
            <w:pPr>
              <w:pStyle w:val="TableParagraph"/>
              <w:spacing w:after="120"/>
              <w:contextualSpacing/>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9.</w:t>
            </w:r>
          </w:p>
        </w:tc>
        <w:tc>
          <w:tcPr>
            <w:tcW w:w="1139" w:type="pct"/>
            <w:tcBorders>
              <w:left w:val="single" w:sz="2" w:space="0" w:color="000000"/>
              <w:right w:val="single" w:sz="2" w:space="0" w:color="000000"/>
            </w:tcBorders>
          </w:tcPr>
          <w:p w:rsidR="002371CA" w:rsidRPr="002371CA" w:rsidRDefault="002371CA" w:rsidP="00792335">
            <w:pPr>
              <w:pStyle w:val="TableParagraph"/>
              <w:contextualSpacing/>
              <w:rPr>
                <w:szCs w:val="20"/>
                <w:lang w:val="ru-RU"/>
              </w:rPr>
            </w:pPr>
            <w:r w:rsidRPr="002371CA">
              <w:rPr>
                <w:szCs w:val="20"/>
                <w:lang w:val="ru-RU"/>
              </w:rPr>
              <w:t>Плевательница поворотная</w:t>
            </w:r>
          </w:p>
        </w:tc>
        <w:tc>
          <w:tcPr>
            <w:tcW w:w="1771" w:type="pct"/>
            <w:tcBorders>
              <w:left w:val="single" w:sz="2" w:space="0" w:color="000000"/>
              <w:right w:val="single" w:sz="2" w:space="0" w:color="000000"/>
            </w:tcBorders>
          </w:tcPr>
          <w:p w:rsidR="002371CA" w:rsidRPr="002371CA" w:rsidRDefault="002371CA" w:rsidP="00792335">
            <w:pPr>
              <w:pStyle w:val="TableParagraph"/>
              <w:rPr>
                <w:lang w:val="ru-RU"/>
              </w:rPr>
            </w:pPr>
            <w:r w:rsidRPr="002371CA">
              <w:rPr>
                <w:lang w:val="ru-RU"/>
              </w:rPr>
              <w:t xml:space="preserve">Стеклянная плевательница </w:t>
            </w:r>
            <w:r w:rsidRPr="002371CA">
              <w:rPr>
                <w:lang w:val="ru-RU"/>
              </w:rPr>
              <w:t>пациентов, для</w:t>
            </w:r>
            <w:r w:rsidRPr="002371CA">
              <w:rPr>
                <w:lang w:val="ru-RU"/>
              </w:rPr>
              <w:t xml:space="preserve"> полоскания ротовой полости</w:t>
            </w:r>
          </w:p>
        </w:tc>
        <w:tc>
          <w:tcPr>
            <w:tcW w:w="462" w:type="pct"/>
            <w:tcBorders>
              <w:left w:val="single" w:sz="2" w:space="0" w:color="000000"/>
              <w:right w:val="single" w:sz="4" w:space="0" w:color="000000"/>
            </w:tcBorders>
          </w:tcPr>
          <w:p w:rsidR="002371CA" w:rsidRPr="002371CA" w:rsidRDefault="002371CA" w:rsidP="00792335">
            <w:pPr>
              <w:pStyle w:val="TableParagraph"/>
              <w:spacing w:after="120"/>
              <w:contextualSpacing/>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766" w:type="pct"/>
            <w:gridSpan w:val="4"/>
            <w:tcBorders>
              <w:top w:val="single" w:sz="6" w:space="0" w:color="000000"/>
              <w:left w:val="single" w:sz="6" w:space="0" w:color="000000"/>
              <w:bottom w:val="single" w:sz="6" w:space="0" w:color="000000"/>
              <w:right w:val="single" w:sz="4" w:space="0" w:color="000000"/>
            </w:tcBorders>
          </w:tcPr>
          <w:p w:rsidR="002371CA" w:rsidRPr="002371CA" w:rsidRDefault="002371CA" w:rsidP="00792335">
            <w:pPr>
              <w:pStyle w:val="TableParagraph"/>
              <w:spacing w:after="120"/>
              <w:contextualSpacing/>
              <w:jc w:val="both"/>
              <w:rPr>
                <w:i/>
              </w:rPr>
            </w:pPr>
            <w:r w:rsidRPr="002371CA">
              <w:rPr>
                <w:i/>
              </w:rPr>
              <w:t>Дополнительные комплектующие</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top w:val="single" w:sz="6" w:space="0" w:color="000000"/>
              <w:left w:val="single" w:sz="6" w:space="0" w:color="000000"/>
              <w:bottom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1.</w:t>
            </w:r>
          </w:p>
        </w:tc>
        <w:tc>
          <w:tcPr>
            <w:tcW w:w="1139" w:type="pct"/>
            <w:tcBorders>
              <w:top w:val="single" w:sz="6" w:space="0" w:color="000000"/>
              <w:left w:val="single" w:sz="2" w:space="0" w:color="000000"/>
              <w:bottom w:val="single" w:sz="6" w:space="0" w:color="000000"/>
              <w:right w:val="single" w:sz="2" w:space="0" w:color="000000"/>
            </w:tcBorders>
          </w:tcPr>
          <w:p w:rsidR="002371CA" w:rsidRPr="002371CA" w:rsidRDefault="002371CA" w:rsidP="00792335">
            <w:pPr>
              <w:pStyle w:val="TableParagraph"/>
            </w:pPr>
            <w:r w:rsidRPr="002371CA">
              <w:t>Многофункциональная ножная педаль</w:t>
            </w:r>
          </w:p>
        </w:tc>
        <w:tc>
          <w:tcPr>
            <w:tcW w:w="1771" w:type="pct"/>
            <w:tcBorders>
              <w:top w:val="single" w:sz="6" w:space="0" w:color="000000"/>
              <w:left w:val="single" w:sz="2" w:space="0" w:color="000000"/>
              <w:bottom w:val="single" w:sz="6" w:space="0" w:color="000000"/>
              <w:right w:val="single" w:sz="2" w:space="0" w:color="000000"/>
            </w:tcBorders>
          </w:tcPr>
          <w:p w:rsidR="002371CA" w:rsidRPr="002371CA" w:rsidRDefault="002371CA" w:rsidP="00792335">
            <w:pPr>
              <w:pStyle w:val="TableParagraph"/>
            </w:pPr>
            <w:r w:rsidRPr="002371CA">
              <w:t>активация инструментов</w:t>
            </w:r>
          </w:p>
          <w:p w:rsidR="002371CA" w:rsidRPr="002371CA" w:rsidRDefault="002371CA" w:rsidP="00792335">
            <w:pPr>
              <w:pStyle w:val="TableParagraph"/>
            </w:pPr>
            <w:r>
              <w:t>сушка воздухом</w:t>
            </w:r>
          </w:p>
          <w:p w:rsidR="002371CA" w:rsidRPr="002371CA" w:rsidRDefault="002371CA" w:rsidP="00792335">
            <w:pPr>
              <w:pStyle w:val="TableParagraph"/>
            </w:pPr>
            <w:r w:rsidRPr="002371CA">
              <w:t xml:space="preserve">регулировка оборотов микродвигателя  </w:t>
            </w:r>
          </w:p>
          <w:p w:rsidR="002371CA" w:rsidRPr="002371CA" w:rsidRDefault="002371CA" w:rsidP="00792335">
            <w:pPr>
              <w:pStyle w:val="TableParagraph"/>
            </w:pPr>
            <w:r w:rsidRPr="002371CA">
              <w:t>активация спрей охлаждения    наконечников ON /OFF</w:t>
            </w:r>
          </w:p>
          <w:p w:rsidR="002371CA" w:rsidRPr="002371CA" w:rsidRDefault="002371CA" w:rsidP="00792335">
            <w:pPr>
              <w:pStyle w:val="TableParagraph"/>
            </w:pPr>
            <w:r w:rsidRPr="002371CA">
              <w:t>управлени</w:t>
            </w:r>
            <w:r>
              <w:t>е движении кресла</w:t>
            </w:r>
          </w:p>
          <w:p w:rsidR="002371CA" w:rsidRPr="002371CA" w:rsidRDefault="002371CA" w:rsidP="00792335">
            <w:pPr>
              <w:pStyle w:val="TableParagraph"/>
            </w:pPr>
            <w:r w:rsidRPr="002371CA">
              <w:t>управление 4 позициями кресла</w:t>
            </w:r>
          </w:p>
        </w:tc>
        <w:tc>
          <w:tcPr>
            <w:tcW w:w="462" w:type="pct"/>
            <w:tcBorders>
              <w:top w:val="single" w:sz="6" w:space="0" w:color="000000"/>
              <w:left w:val="single" w:sz="2" w:space="0" w:color="000000"/>
              <w:bottom w:val="single" w:sz="6" w:space="0" w:color="000000"/>
              <w:right w:val="single" w:sz="4" w:space="0" w:color="000000"/>
            </w:tcBorders>
          </w:tcPr>
          <w:p w:rsidR="002371CA" w:rsidRPr="002371CA" w:rsidRDefault="002371CA" w:rsidP="00792335">
            <w:pPr>
              <w:pStyle w:val="TableParagraph"/>
              <w:jc w:val="center"/>
              <w:rPr>
                <w:lang w:val="ru-RU"/>
              </w:rPr>
            </w:pPr>
            <w:r w:rsidRPr="002371CA">
              <w:rPr>
                <w:lang w:val="ru-RU"/>
              </w:rPr>
              <w:t>1 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top w:val="single" w:sz="6" w:space="0" w:color="000000"/>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2.</w:t>
            </w:r>
          </w:p>
        </w:tc>
        <w:tc>
          <w:tcPr>
            <w:tcW w:w="1139" w:type="pct"/>
            <w:tcBorders>
              <w:top w:val="single" w:sz="6" w:space="0" w:color="000000"/>
              <w:left w:val="single" w:sz="2" w:space="0" w:color="000000"/>
              <w:right w:val="single" w:sz="2" w:space="0" w:color="000000"/>
            </w:tcBorders>
          </w:tcPr>
          <w:p w:rsidR="002371CA" w:rsidRPr="002371CA" w:rsidRDefault="002371CA" w:rsidP="00792335">
            <w:pPr>
              <w:pStyle w:val="TableParagraph"/>
            </w:pPr>
            <w:r w:rsidRPr="002371CA">
              <w:t>Негатоскоп</w:t>
            </w:r>
          </w:p>
        </w:tc>
        <w:tc>
          <w:tcPr>
            <w:tcW w:w="1771" w:type="pct"/>
            <w:tcBorders>
              <w:top w:val="single" w:sz="6" w:space="0" w:color="000000"/>
              <w:left w:val="single" w:sz="2" w:space="0" w:color="000000"/>
              <w:right w:val="single" w:sz="2" w:space="0" w:color="000000"/>
            </w:tcBorders>
          </w:tcPr>
          <w:p w:rsidR="002371CA" w:rsidRPr="002371CA" w:rsidRDefault="002371CA" w:rsidP="00792335">
            <w:pPr>
              <w:pStyle w:val="TableParagraph"/>
              <w:rPr>
                <w:lang w:val="ru-RU"/>
              </w:rPr>
            </w:pPr>
            <w:r w:rsidRPr="002371CA">
              <w:rPr>
                <w:lang w:val="ru-RU"/>
              </w:rPr>
              <w:t>Встроенный экран для просмотра рентгеновских снимков</w:t>
            </w:r>
          </w:p>
        </w:tc>
        <w:tc>
          <w:tcPr>
            <w:tcW w:w="462" w:type="pct"/>
            <w:tcBorders>
              <w:top w:val="single" w:sz="6" w:space="0" w:color="000000"/>
              <w:left w:val="single" w:sz="2" w:space="0" w:color="000000"/>
              <w:right w:val="single" w:sz="4" w:space="0" w:color="000000"/>
            </w:tcBorders>
          </w:tcPr>
          <w:p w:rsidR="002371CA" w:rsidRPr="002371CA" w:rsidRDefault="002371CA" w:rsidP="00792335">
            <w:pPr>
              <w:pStyle w:val="TableParagraph"/>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top w:val="single" w:sz="6" w:space="0" w:color="000000"/>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3.</w:t>
            </w:r>
          </w:p>
        </w:tc>
        <w:tc>
          <w:tcPr>
            <w:tcW w:w="1139" w:type="pct"/>
            <w:tcBorders>
              <w:top w:val="single" w:sz="6" w:space="0" w:color="000000"/>
              <w:left w:val="single" w:sz="2" w:space="0" w:color="000000"/>
              <w:right w:val="single" w:sz="2" w:space="0" w:color="000000"/>
            </w:tcBorders>
          </w:tcPr>
          <w:p w:rsidR="002371CA" w:rsidRPr="002371CA" w:rsidRDefault="002371CA" w:rsidP="00792335">
            <w:pPr>
              <w:pStyle w:val="TableParagraph"/>
            </w:pPr>
            <w:r w:rsidRPr="002371CA">
              <w:t>Лампа  полимеризационная</w:t>
            </w:r>
          </w:p>
        </w:tc>
        <w:tc>
          <w:tcPr>
            <w:tcW w:w="1771" w:type="pct"/>
            <w:tcBorders>
              <w:top w:val="single" w:sz="6" w:space="0" w:color="000000"/>
              <w:left w:val="single" w:sz="2" w:space="0" w:color="000000"/>
              <w:right w:val="single" w:sz="2" w:space="0" w:color="000000"/>
            </w:tcBorders>
          </w:tcPr>
          <w:p w:rsidR="002371CA" w:rsidRPr="002371CA" w:rsidRDefault="002371CA" w:rsidP="00792335">
            <w:pPr>
              <w:ind w:left="-34"/>
              <w:rPr>
                <w:rFonts w:ascii="Times New Roman" w:hAnsi="Times New Roman" w:cs="Times New Roman"/>
                <w:sz w:val="20"/>
                <w:szCs w:val="20"/>
                <w:lang w:val="ru-RU"/>
              </w:rPr>
            </w:pPr>
            <w:r w:rsidRPr="002371CA">
              <w:rPr>
                <w:rFonts w:ascii="Times New Roman" w:hAnsi="Times New Roman" w:cs="Times New Roman"/>
                <w:lang w:val="ru-RU"/>
              </w:rPr>
              <w:t>для светового отверждения пломбировочных материалов</w:t>
            </w:r>
          </w:p>
        </w:tc>
        <w:tc>
          <w:tcPr>
            <w:tcW w:w="462" w:type="pct"/>
            <w:tcBorders>
              <w:top w:val="single" w:sz="6" w:space="0" w:color="000000"/>
              <w:left w:val="single" w:sz="2" w:space="0" w:color="000000"/>
              <w:right w:val="single" w:sz="4" w:space="0" w:color="000000"/>
            </w:tcBorders>
          </w:tcPr>
          <w:p w:rsidR="002371CA" w:rsidRPr="002371CA" w:rsidRDefault="002371CA" w:rsidP="00792335">
            <w:pPr>
              <w:pStyle w:val="TableParagraph"/>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top w:val="single" w:sz="6" w:space="0" w:color="000000"/>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4.</w:t>
            </w:r>
          </w:p>
        </w:tc>
        <w:tc>
          <w:tcPr>
            <w:tcW w:w="1139" w:type="pct"/>
            <w:tcBorders>
              <w:top w:val="single" w:sz="6" w:space="0" w:color="000000"/>
              <w:left w:val="single" w:sz="2" w:space="0" w:color="000000"/>
              <w:right w:val="single" w:sz="2" w:space="0" w:color="000000"/>
            </w:tcBorders>
          </w:tcPr>
          <w:p w:rsidR="002371CA" w:rsidRPr="002371CA" w:rsidRDefault="002371CA" w:rsidP="00792335">
            <w:pPr>
              <w:rPr>
                <w:rFonts w:ascii="Times New Roman" w:hAnsi="Times New Roman" w:cs="Times New Roman"/>
              </w:rPr>
            </w:pPr>
            <w:r w:rsidRPr="002371CA">
              <w:rPr>
                <w:rFonts w:ascii="Times New Roman" w:hAnsi="Times New Roman" w:cs="Times New Roman"/>
              </w:rPr>
              <w:t>Скейлер   ультразвуковой</w:t>
            </w:r>
          </w:p>
        </w:tc>
        <w:tc>
          <w:tcPr>
            <w:tcW w:w="1771" w:type="pct"/>
            <w:tcBorders>
              <w:top w:val="single" w:sz="6" w:space="0" w:color="000000"/>
              <w:left w:val="single" w:sz="2" w:space="0" w:color="000000"/>
              <w:right w:val="single" w:sz="2" w:space="0" w:color="000000"/>
            </w:tcBorders>
          </w:tcPr>
          <w:p w:rsidR="002371CA" w:rsidRPr="002371CA" w:rsidRDefault="002371CA" w:rsidP="00792335">
            <w:pPr>
              <w:pStyle w:val="TableParagraph"/>
              <w:rPr>
                <w:lang w:val="ru-RU"/>
              </w:rPr>
            </w:pPr>
            <w:r w:rsidRPr="002371CA">
              <w:rPr>
                <w:lang w:val="ru-RU"/>
              </w:rPr>
              <w:t xml:space="preserve">Инструмент для снятия зубного камня и налета. Наконечник с </w:t>
            </w:r>
            <w:r w:rsidRPr="002371CA">
              <w:rPr>
                <w:lang w:val="ru-RU"/>
              </w:rPr>
              <w:t>ультразвуковым импульсом</w:t>
            </w:r>
            <w:r w:rsidRPr="002371CA">
              <w:rPr>
                <w:lang w:val="ru-RU"/>
              </w:rPr>
              <w:t>.  В комплекте с 5 насадками из нержавеющей стали (32, 37, 39 размерами) с 3 положениями.</w:t>
            </w:r>
          </w:p>
        </w:tc>
        <w:tc>
          <w:tcPr>
            <w:tcW w:w="462" w:type="pct"/>
            <w:tcBorders>
              <w:top w:val="single" w:sz="6" w:space="0" w:color="000000"/>
              <w:left w:val="single" w:sz="2" w:space="0" w:color="000000"/>
              <w:right w:val="single" w:sz="4" w:space="0" w:color="000000"/>
            </w:tcBorders>
          </w:tcPr>
          <w:p w:rsidR="002371CA" w:rsidRPr="002371CA" w:rsidRDefault="002371CA" w:rsidP="00792335">
            <w:pPr>
              <w:pStyle w:val="TableParagraph"/>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top w:val="single" w:sz="6" w:space="0" w:color="000000"/>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5.</w:t>
            </w:r>
          </w:p>
        </w:tc>
        <w:tc>
          <w:tcPr>
            <w:tcW w:w="1139" w:type="pct"/>
            <w:tcBorders>
              <w:top w:val="single" w:sz="6" w:space="0" w:color="000000"/>
              <w:left w:val="single" w:sz="2" w:space="0" w:color="000000"/>
              <w:right w:val="single" w:sz="2" w:space="0" w:color="000000"/>
            </w:tcBorders>
          </w:tcPr>
          <w:p w:rsidR="002371CA" w:rsidRPr="002371CA" w:rsidRDefault="002371CA" w:rsidP="00792335">
            <w:pPr>
              <w:pStyle w:val="TableParagraph"/>
            </w:pPr>
            <w:r w:rsidRPr="002371CA">
              <w:t>Микромотор, наконечники: турбинный,</w:t>
            </w:r>
          </w:p>
          <w:p w:rsidR="002371CA" w:rsidRPr="002371CA" w:rsidRDefault="002371CA" w:rsidP="00792335">
            <w:pPr>
              <w:rPr>
                <w:rFonts w:ascii="Times New Roman" w:hAnsi="Times New Roman" w:cs="Times New Roman"/>
                <w:lang w:val="ru-RU"/>
              </w:rPr>
            </w:pPr>
            <w:r w:rsidRPr="002371CA">
              <w:rPr>
                <w:rFonts w:ascii="Times New Roman" w:hAnsi="Times New Roman" w:cs="Times New Roman"/>
                <w:lang w:val="ru-RU"/>
              </w:rPr>
              <w:t xml:space="preserve">прямой, угловой </w:t>
            </w:r>
          </w:p>
        </w:tc>
        <w:tc>
          <w:tcPr>
            <w:tcW w:w="1771" w:type="pct"/>
            <w:tcBorders>
              <w:top w:val="single" w:sz="6" w:space="0" w:color="000000"/>
              <w:left w:val="single" w:sz="2" w:space="0" w:color="000000"/>
              <w:right w:val="single" w:sz="2" w:space="0" w:color="000000"/>
            </w:tcBorders>
          </w:tcPr>
          <w:p w:rsidR="002371CA" w:rsidRPr="002371CA" w:rsidRDefault="002371CA" w:rsidP="00792335">
            <w:pPr>
              <w:pStyle w:val="TableParagraph"/>
              <w:rPr>
                <w:lang w:val="ru-RU"/>
              </w:rPr>
            </w:pPr>
            <w:r w:rsidRPr="002371CA">
              <w:rPr>
                <w:lang w:val="ru-RU"/>
              </w:rPr>
              <w:t xml:space="preserve">Микромотор: </w:t>
            </w:r>
            <w:r w:rsidRPr="002371CA">
              <w:rPr>
                <w:lang w:val="ru-RU"/>
              </w:rPr>
              <w:t>э</w:t>
            </w:r>
            <w:r w:rsidRPr="002371CA">
              <w:t>лектрический с</w:t>
            </w:r>
            <w:r w:rsidRPr="002371CA">
              <w:t xml:space="preserve"> плавной регулировкой частоты вращения 60-40000 об/мин, крутящий момент 35 mNm, нержавеющая сталь.  микродвигатель   автоклавируемый до 135 С двухканальное внутреннее охлаждение, из нержавеющей стали, c автоматической вентиляцией</w:t>
            </w:r>
            <w:r w:rsidRPr="002371CA">
              <w:rPr>
                <w:lang w:val="ru-RU"/>
              </w:rPr>
              <w:t>.</w:t>
            </w:r>
          </w:p>
          <w:p w:rsidR="002371CA" w:rsidRPr="002371CA" w:rsidRDefault="002371CA" w:rsidP="00792335">
            <w:pPr>
              <w:pStyle w:val="TableParagraph"/>
              <w:rPr>
                <w:lang w:val="ru-RU"/>
              </w:rPr>
            </w:pPr>
            <w:r w:rsidRPr="002371CA">
              <w:rPr>
                <w:lang w:val="ru-RU"/>
              </w:rPr>
              <w:t>Турбинный наконечник: а</w:t>
            </w:r>
            <w:r w:rsidRPr="002371CA">
              <w:t xml:space="preserve">втоклавируемый до 135 C, боковой спрей, кнопочное крепление, </w:t>
            </w:r>
            <w:r w:rsidRPr="002371CA">
              <w:lastRenderedPageBreak/>
              <w:t>керамическая роторная группа, нержавеющая сталь - частота вращения 400 000-450 000 об/мин, без света</w:t>
            </w:r>
            <w:r w:rsidRPr="002371CA">
              <w:rPr>
                <w:lang w:val="ru-RU"/>
              </w:rPr>
              <w:t xml:space="preserve">. </w:t>
            </w:r>
            <w:r w:rsidRPr="002371CA">
              <w:t>Угловой наконечник</w:t>
            </w:r>
            <w:r w:rsidRPr="002371CA">
              <w:rPr>
                <w:lang w:val="ru-RU"/>
              </w:rPr>
              <w:t>: автоклавируемый до 135 C, двухканальное внутреннее охлаждение, поворотное быстрое крепление и открепление головки наконечника - частота вращения 40000 об/мин, без света. Прямой наконечник: а</w:t>
            </w:r>
            <w:r w:rsidRPr="002371CA">
              <w:t>втоклавируемый до 135 C, двухканальное внутреннее охлаждение, поворотное быстрое крепление - частота вращения 40000 об/мин, без света</w:t>
            </w:r>
            <w:r w:rsidRPr="002371CA">
              <w:rPr>
                <w:lang w:val="ru-RU"/>
              </w:rPr>
              <w:t>.</w:t>
            </w:r>
          </w:p>
        </w:tc>
        <w:tc>
          <w:tcPr>
            <w:tcW w:w="462" w:type="pct"/>
            <w:tcBorders>
              <w:top w:val="single" w:sz="6" w:space="0" w:color="000000"/>
              <w:left w:val="single" w:sz="2" w:space="0" w:color="000000"/>
              <w:right w:val="single" w:sz="4" w:space="0" w:color="000000"/>
            </w:tcBorders>
          </w:tcPr>
          <w:p w:rsidR="002371CA" w:rsidRPr="002371CA" w:rsidRDefault="002371CA" w:rsidP="00792335">
            <w:pPr>
              <w:pStyle w:val="TableParagraph"/>
              <w:jc w:val="center"/>
              <w:rPr>
                <w:lang w:val="ru-RU"/>
              </w:rPr>
            </w:pPr>
            <w:r w:rsidRPr="002371CA">
              <w:rPr>
                <w:lang w:val="ru-RU"/>
              </w:rPr>
              <w:lastRenderedPageBreak/>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top w:val="single" w:sz="6" w:space="0" w:color="000000"/>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6.</w:t>
            </w:r>
          </w:p>
        </w:tc>
        <w:tc>
          <w:tcPr>
            <w:tcW w:w="1139" w:type="pct"/>
            <w:tcBorders>
              <w:top w:val="single" w:sz="6" w:space="0" w:color="000000"/>
              <w:left w:val="single" w:sz="2" w:space="0" w:color="000000"/>
              <w:right w:val="single" w:sz="2" w:space="0" w:color="000000"/>
            </w:tcBorders>
          </w:tcPr>
          <w:p w:rsidR="002371CA" w:rsidRPr="002371CA" w:rsidRDefault="002371CA" w:rsidP="00792335">
            <w:pPr>
              <w:rPr>
                <w:rFonts w:ascii="Times New Roman" w:hAnsi="Times New Roman" w:cs="Times New Roman"/>
              </w:rPr>
            </w:pPr>
            <w:r w:rsidRPr="002371CA">
              <w:rPr>
                <w:rFonts w:ascii="Times New Roman" w:hAnsi="Times New Roman" w:cs="Times New Roman"/>
              </w:rPr>
              <w:t>Модуль ассистента с держателем</w:t>
            </w:r>
          </w:p>
        </w:tc>
        <w:tc>
          <w:tcPr>
            <w:tcW w:w="1771" w:type="pct"/>
            <w:tcBorders>
              <w:top w:val="single" w:sz="6" w:space="0" w:color="000000"/>
              <w:left w:val="single" w:sz="2" w:space="0" w:color="000000"/>
              <w:right w:val="single" w:sz="2" w:space="0" w:color="000000"/>
            </w:tcBorders>
          </w:tcPr>
          <w:p w:rsidR="002371CA" w:rsidRPr="002371CA" w:rsidRDefault="002371CA" w:rsidP="00792335">
            <w:pPr>
              <w:rPr>
                <w:rFonts w:ascii="Times New Roman" w:hAnsi="Times New Roman" w:cs="Times New Roman"/>
                <w:lang w:val="ru-RU"/>
              </w:rPr>
            </w:pPr>
            <w:r w:rsidRPr="002371CA">
              <w:rPr>
                <w:rFonts w:ascii="Times New Roman" w:hAnsi="Times New Roman" w:cs="Times New Roman"/>
                <w:lang w:val="ru-RU"/>
              </w:rPr>
              <w:t xml:space="preserve">Расположен на стеклянном столике под плевательницей со следующими функциями: </w:t>
            </w:r>
            <w:r w:rsidRPr="002371CA">
              <w:rPr>
                <w:rFonts w:ascii="Times New Roman" w:hAnsi="Times New Roman" w:cs="Times New Roman"/>
                <w:lang w:val="ru-RU"/>
              </w:rPr>
              <w:t>движение кресла, смыв</w:t>
            </w:r>
            <w:r w:rsidRPr="002371CA">
              <w:rPr>
                <w:rFonts w:ascii="Times New Roman" w:hAnsi="Times New Roman" w:cs="Times New Roman"/>
                <w:lang w:val="ru-RU"/>
              </w:rPr>
              <w:t xml:space="preserve"> плевательницы, наполнение стакана.</w:t>
            </w:r>
          </w:p>
        </w:tc>
        <w:tc>
          <w:tcPr>
            <w:tcW w:w="462" w:type="pct"/>
            <w:tcBorders>
              <w:top w:val="single" w:sz="6" w:space="0" w:color="000000"/>
              <w:left w:val="single" w:sz="2" w:space="0" w:color="000000"/>
              <w:right w:val="single" w:sz="4" w:space="0" w:color="000000"/>
            </w:tcBorders>
          </w:tcPr>
          <w:p w:rsidR="002371CA" w:rsidRPr="002371CA" w:rsidRDefault="002371CA" w:rsidP="00792335">
            <w:pPr>
              <w:pStyle w:val="TableParagraph"/>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top w:val="single" w:sz="6" w:space="0" w:color="000000"/>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7.</w:t>
            </w:r>
          </w:p>
        </w:tc>
        <w:tc>
          <w:tcPr>
            <w:tcW w:w="1139" w:type="pct"/>
            <w:tcBorders>
              <w:top w:val="single" w:sz="6" w:space="0" w:color="000000"/>
              <w:left w:val="single" w:sz="2" w:space="0" w:color="000000"/>
              <w:right w:val="single" w:sz="2" w:space="0" w:color="000000"/>
            </w:tcBorders>
          </w:tcPr>
          <w:p w:rsidR="002371CA" w:rsidRPr="002371CA" w:rsidRDefault="002371CA" w:rsidP="00792335">
            <w:pPr>
              <w:rPr>
                <w:rFonts w:ascii="Times New Roman" w:hAnsi="Times New Roman" w:cs="Times New Roman"/>
              </w:rPr>
            </w:pPr>
            <w:r w:rsidRPr="002371CA">
              <w:rPr>
                <w:rFonts w:ascii="Times New Roman" w:hAnsi="Times New Roman" w:cs="Times New Roman"/>
              </w:rPr>
              <w:t>Безмаслянный  компрессор</w:t>
            </w:r>
          </w:p>
        </w:tc>
        <w:tc>
          <w:tcPr>
            <w:tcW w:w="1771" w:type="pct"/>
            <w:tcBorders>
              <w:top w:val="single" w:sz="6" w:space="0" w:color="000000"/>
              <w:left w:val="single" w:sz="2" w:space="0" w:color="000000"/>
              <w:right w:val="single" w:sz="2" w:space="0" w:color="000000"/>
            </w:tcBorders>
          </w:tcPr>
          <w:p w:rsidR="002371CA" w:rsidRPr="002371CA" w:rsidRDefault="002371CA" w:rsidP="00792335">
            <w:pPr>
              <w:rPr>
                <w:rFonts w:ascii="Times New Roman" w:hAnsi="Times New Roman" w:cs="Times New Roman"/>
                <w:lang w:val="ru-RU"/>
              </w:rPr>
            </w:pPr>
            <w:r w:rsidRPr="002371CA">
              <w:rPr>
                <w:rFonts w:ascii="Times New Roman" w:hAnsi="Times New Roman" w:cs="Times New Roman"/>
                <w:lang w:val="ru-RU"/>
              </w:rPr>
              <w:t>Компрессор без масляный в шумопоглощающем шкафу. Объём ресивера 10 л.</w:t>
            </w:r>
          </w:p>
          <w:p w:rsidR="002371CA" w:rsidRPr="002371CA" w:rsidRDefault="002371CA" w:rsidP="00792335">
            <w:pPr>
              <w:rPr>
                <w:rFonts w:ascii="Times New Roman" w:hAnsi="Times New Roman" w:cs="Times New Roman"/>
                <w:lang w:val="ru-RU"/>
              </w:rPr>
            </w:pPr>
            <w:r w:rsidRPr="002371CA">
              <w:rPr>
                <w:rFonts w:ascii="Times New Roman" w:hAnsi="Times New Roman" w:cs="Times New Roman"/>
                <w:lang w:val="ru-RU"/>
              </w:rPr>
              <w:t>выход воздуха при 5 бар 105 л/мин</w:t>
            </w:r>
          </w:p>
          <w:p w:rsidR="002371CA" w:rsidRPr="002371CA" w:rsidRDefault="002371CA" w:rsidP="00792335">
            <w:pPr>
              <w:rPr>
                <w:rFonts w:ascii="Times New Roman" w:hAnsi="Times New Roman" w:cs="Times New Roman"/>
                <w:lang w:val="ru-RU"/>
              </w:rPr>
            </w:pPr>
            <w:r w:rsidRPr="002371CA">
              <w:rPr>
                <w:rFonts w:ascii="Times New Roman" w:hAnsi="Times New Roman" w:cs="Times New Roman"/>
                <w:lang w:val="ru-RU"/>
              </w:rPr>
              <w:t>давление 5 - 7 бар. Потребляемая мощность 0,75 кВт. Напряжение/частота 230-50(60) В/Гц. Уровень шума 45 Дб. Вес 50 кг</w:t>
            </w:r>
          </w:p>
          <w:p w:rsidR="002371CA" w:rsidRPr="002371CA" w:rsidRDefault="002371CA" w:rsidP="00792335">
            <w:pPr>
              <w:rPr>
                <w:rFonts w:ascii="Times New Roman" w:hAnsi="Times New Roman" w:cs="Times New Roman"/>
                <w:lang w:val="ru-RU"/>
              </w:rPr>
            </w:pPr>
            <w:r w:rsidRPr="002371CA">
              <w:rPr>
                <w:rFonts w:ascii="Times New Roman" w:hAnsi="Times New Roman" w:cs="Times New Roman"/>
                <w:lang w:val="ru-RU"/>
              </w:rPr>
              <w:t xml:space="preserve">шумоподавляющий электрический кожух                                                             Размеры 420 х 525 х 620      </w:t>
            </w:r>
          </w:p>
          <w:p w:rsidR="002371CA" w:rsidRPr="002371CA" w:rsidRDefault="002371CA" w:rsidP="00792335">
            <w:pPr>
              <w:rPr>
                <w:rFonts w:ascii="Times New Roman" w:hAnsi="Times New Roman" w:cs="Times New Roman"/>
                <w:lang w:val="ru-RU"/>
              </w:rPr>
            </w:pPr>
            <w:r w:rsidRPr="002371CA">
              <w:rPr>
                <w:rFonts w:ascii="Times New Roman" w:hAnsi="Times New Roman" w:cs="Times New Roman"/>
                <w:lang w:val="ru-RU"/>
              </w:rPr>
              <w:t xml:space="preserve"> Собственная </w:t>
            </w:r>
            <w:r w:rsidRPr="002371CA">
              <w:rPr>
                <w:rFonts w:ascii="Times New Roman" w:hAnsi="Times New Roman" w:cs="Times New Roman"/>
                <w:lang w:val="ru-RU"/>
              </w:rPr>
              <w:t>вентиляция компрессора</w:t>
            </w:r>
          </w:p>
        </w:tc>
        <w:tc>
          <w:tcPr>
            <w:tcW w:w="462" w:type="pct"/>
            <w:tcBorders>
              <w:top w:val="single" w:sz="6" w:space="0" w:color="000000"/>
              <w:left w:val="single" w:sz="2" w:space="0" w:color="000000"/>
              <w:right w:val="single" w:sz="4" w:space="0" w:color="000000"/>
            </w:tcBorders>
          </w:tcPr>
          <w:p w:rsidR="002371CA" w:rsidRPr="002371CA" w:rsidRDefault="002371CA" w:rsidP="00792335">
            <w:pPr>
              <w:pStyle w:val="TableParagraph"/>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top w:val="single" w:sz="6" w:space="0" w:color="000000"/>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 xml:space="preserve">8. </w:t>
            </w:r>
          </w:p>
        </w:tc>
        <w:tc>
          <w:tcPr>
            <w:tcW w:w="1139" w:type="pct"/>
            <w:tcBorders>
              <w:top w:val="single" w:sz="6" w:space="0" w:color="000000"/>
              <w:left w:val="single" w:sz="2" w:space="0" w:color="000000"/>
              <w:right w:val="single" w:sz="2" w:space="0" w:color="000000"/>
            </w:tcBorders>
          </w:tcPr>
          <w:p w:rsidR="002371CA" w:rsidRPr="002371CA" w:rsidRDefault="002371CA" w:rsidP="00792335">
            <w:pPr>
              <w:rPr>
                <w:rFonts w:ascii="Times New Roman" w:hAnsi="Times New Roman" w:cs="Times New Roman"/>
                <w:lang w:val="ru-RU"/>
              </w:rPr>
            </w:pPr>
            <w:r w:rsidRPr="002371CA">
              <w:rPr>
                <w:rFonts w:ascii="Times New Roman" w:hAnsi="Times New Roman" w:cs="Times New Roman"/>
                <w:lang w:val="ru-RU"/>
              </w:rPr>
              <w:t>Стул стомато</w:t>
            </w:r>
            <w:r>
              <w:rPr>
                <w:rFonts w:ascii="Times New Roman" w:hAnsi="Times New Roman" w:cs="Times New Roman"/>
                <w:lang w:val="ru-RU"/>
              </w:rPr>
              <w:t>логический для врача/ассистента</w:t>
            </w:r>
          </w:p>
        </w:tc>
        <w:tc>
          <w:tcPr>
            <w:tcW w:w="1771" w:type="pct"/>
            <w:tcBorders>
              <w:top w:val="single" w:sz="6" w:space="0" w:color="000000"/>
              <w:left w:val="single" w:sz="2" w:space="0" w:color="000000"/>
              <w:right w:val="single" w:sz="2" w:space="0" w:color="000000"/>
            </w:tcBorders>
          </w:tcPr>
          <w:p w:rsidR="002371CA" w:rsidRPr="002371CA" w:rsidRDefault="002371CA" w:rsidP="00792335">
            <w:pPr>
              <w:rPr>
                <w:rFonts w:ascii="Times New Roman" w:hAnsi="Times New Roman" w:cs="Times New Roman"/>
                <w:lang w:val="ru-RU"/>
              </w:rPr>
            </w:pPr>
            <w:r w:rsidRPr="002371CA">
              <w:rPr>
                <w:rFonts w:ascii="Times New Roman" w:hAnsi="Times New Roman" w:cs="Times New Roman"/>
                <w:lang w:val="ru-RU"/>
              </w:rPr>
              <w:t xml:space="preserve">Стул врача на колёсах: возможность регулировки высоты и УГЛА сидения под любой рост врача. Возможность регулировки высоты и угла спины. Обивка из бесшовного материала. Хромированная металлическая станина в виде звездочки.                                                                       металлическая </w:t>
            </w:r>
            <w:r w:rsidRPr="002371CA">
              <w:rPr>
                <w:rFonts w:ascii="Times New Roman" w:hAnsi="Times New Roman" w:cs="Times New Roman"/>
                <w:lang w:val="ru-RU"/>
              </w:rPr>
              <w:t>подставка под</w:t>
            </w:r>
            <w:r w:rsidRPr="002371CA">
              <w:rPr>
                <w:rFonts w:ascii="Times New Roman" w:hAnsi="Times New Roman" w:cs="Times New Roman"/>
                <w:lang w:val="ru-RU"/>
              </w:rPr>
              <w:t xml:space="preserve">  ноги  врача       .                                                                  спинка сиденья круглая для удобства врача</w:t>
            </w:r>
          </w:p>
        </w:tc>
        <w:tc>
          <w:tcPr>
            <w:tcW w:w="462" w:type="pct"/>
            <w:tcBorders>
              <w:top w:val="single" w:sz="6" w:space="0" w:color="000000"/>
              <w:left w:val="single" w:sz="2" w:space="0" w:color="000000"/>
              <w:right w:val="single" w:sz="4" w:space="0" w:color="000000"/>
            </w:tcBorders>
          </w:tcPr>
          <w:p w:rsidR="002371CA" w:rsidRPr="002371CA" w:rsidRDefault="002371CA" w:rsidP="00792335">
            <w:pPr>
              <w:pStyle w:val="TableParagraph"/>
              <w:jc w:val="center"/>
              <w:rPr>
                <w:lang w:val="ru-RU"/>
              </w:rPr>
            </w:pPr>
            <w:r w:rsidRPr="002371CA">
              <w:rPr>
                <w:lang w:val="ru-RU"/>
              </w:rPr>
              <w:t>1шт.</w:t>
            </w:r>
          </w:p>
        </w:tc>
      </w:tr>
      <w:tr w:rsidR="002371CA" w:rsidRPr="002371CA" w:rsidTr="002371CA">
        <w:trPr>
          <w:trHeight w:val="20"/>
          <w:jc w:val="center"/>
        </w:trPr>
        <w:tc>
          <w:tcPr>
            <w:tcW w:w="274" w:type="pct"/>
            <w:vMerge/>
            <w:tcBorders>
              <w:top w:val="nil"/>
              <w:left w:val="single" w:sz="4"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960" w:type="pct"/>
            <w:vMerge/>
            <w:tcBorders>
              <w:top w:val="nil"/>
              <w:left w:val="single" w:sz="6" w:space="0" w:color="000000"/>
              <w:bottom w:val="single" w:sz="6" w:space="0" w:color="000000"/>
              <w:right w:val="single" w:sz="6" w:space="0" w:color="000000"/>
            </w:tcBorders>
          </w:tcPr>
          <w:p w:rsidR="002371CA" w:rsidRPr="002371CA" w:rsidRDefault="002371CA" w:rsidP="00792335">
            <w:pPr>
              <w:spacing w:after="120"/>
              <w:contextualSpacing/>
              <w:jc w:val="both"/>
              <w:rPr>
                <w:rFonts w:ascii="Times New Roman" w:hAnsi="Times New Roman" w:cs="Times New Roman"/>
              </w:rPr>
            </w:pPr>
          </w:p>
        </w:tc>
        <w:tc>
          <w:tcPr>
            <w:tcW w:w="394" w:type="pct"/>
            <w:tcBorders>
              <w:top w:val="single" w:sz="6" w:space="0" w:color="000000"/>
              <w:left w:val="single" w:sz="6" w:space="0" w:color="000000"/>
              <w:right w:val="single" w:sz="2" w:space="0" w:color="000000"/>
            </w:tcBorders>
          </w:tcPr>
          <w:p w:rsidR="002371CA" w:rsidRPr="002371CA" w:rsidRDefault="002371CA" w:rsidP="00792335">
            <w:pPr>
              <w:pStyle w:val="TableParagraph"/>
              <w:spacing w:after="120"/>
              <w:contextualSpacing/>
              <w:jc w:val="both"/>
              <w:rPr>
                <w:lang w:val="ru-RU"/>
              </w:rPr>
            </w:pPr>
            <w:r w:rsidRPr="002371CA">
              <w:rPr>
                <w:lang w:val="ru-RU"/>
              </w:rPr>
              <w:t>9</w:t>
            </w:r>
          </w:p>
        </w:tc>
        <w:tc>
          <w:tcPr>
            <w:tcW w:w="1139" w:type="pct"/>
            <w:tcBorders>
              <w:left w:val="single" w:sz="2" w:space="0" w:color="000000"/>
              <w:right w:val="single" w:sz="2" w:space="0" w:color="000000"/>
            </w:tcBorders>
          </w:tcPr>
          <w:p w:rsidR="002371CA" w:rsidRPr="002371CA" w:rsidRDefault="002371CA" w:rsidP="00792335">
            <w:pPr>
              <w:rPr>
                <w:rFonts w:ascii="Times New Roman" w:hAnsi="Times New Roman" w:cs="Times New Roman"/>
                <w:lang w:val="ru-RU"/>
              </w:rPr>
            </w:pPr>
            <w:r w:rsidRPr="002371CA">
              <w:rPr>
                <w:rFonts w:ascii="Times New Roman" w:hAnsi="Times New Roman" w:cs="Times New Roman"/>
                <w:szCs w:val="20"/>
                <w:lang w:val="ru-RU"/>
              </w:rPr>
              <w:t>Пистолет «вода/воздух» со шлангом</w:t>
            </w:r>
          </w:p>
        </w:tc>
        <w:tc>
          <w:tcPr>
            <w:tcW w:w="1771" w:type="pct"/>
            <w:tcBorders>
              <w:left w:val="single" w:sz="2" w:space="0" w:color="000000"/>
              <w:right w:val="single" w:sz="2" w:space="0" w:color="000000"/>
            </w:tcBorders>
          </w:tcPr>
          <w:p w:rsidR="002371CA" w:rsidRPr="002371CA" w:rsidRDefault="002371CA" w:rsidP="00792335">
            <w:pPr>
              <w:rPr>
                <w:rFonts w:ascii="Times New Roman" w:hAnsi="Times New Roman" w:cs="Times New Roman"/>
                <w:lang w:val="ru-RU"/>
              </w:rPr>
            </w:pPr>
            <w:r w:rsidRPr="002371CA">
              <w:rPr>
                <w:rFonts w:ascii="Times New Roman" w:hAnsi="Times New Roman" w:cs="Times New Roman"/>
                <w:lang w:val="ru-RU"/>
              </w:rPr>
              <w:t>Предназначен для подачи воздуха и водо-воздушной смеси. Корпус и ручка изготовлены из алюминиевого сплава.</w:t>
            </w:r>
          </w:p>
        </w:tc>
        <w:tc>
          <w:tcPr>
            <w:tcW w:w="462" w:type="pct"/>
            <w:tcBorders>
              <w:top w:val="single" w:sz="6" w:space="0" w:color="000000"/>
              <w:left w:val="single" w:sz="2" w:space="0" w:color="000000"/>
              <w:right w:val="single" w:sz="4" w:space="0" w:color="000000"/>
            </w:tcBorders>
          </w:tcPr>
          <w:p w:rsidR="002371CA" w:rsidRPr="002371CA" w:rsidRDefault="002371CA" w:rsidP="00792335">
            <w:pPr>
              <w:pStyle w:val="TableParagraph"/>
              <w:jc w:val="center"/>
              <w:rPr>
                <w:lang w:val="ru-RU"/>
              </w:rPr>
            </w:pPr>
            <w:r w:rsidRPr="002371CA">
              <w:rPr>
                <w:lang w:val="ru-RU"/>
              </w:rPr>
              <w:t>1шт.</w:t>
            </w:r>
          </w:p>
        </w:tc>
      </w:tr>
      <w:tr w:rsidR="002371CA" w:rsidRPr="002371CA" w:rsidTr="002371CA">
        <w:trPr>
          <w:trHeight w:val="20"/>
          <w:jc w:val="center"/>
        </w:trPr>
        <w:tc>
          <w:tcPr>
            <w:tcW w:w="274" w:type="pct"/>
            <w:tcBorders>
              <w:top w:val="single" w:sz="6" w:space="0" w:color="000000"/>
              <w:left w:val="single" w:sz="4" w:space="0" w:color="000000"/>
              <w:bottom w:val="single" w:sz="6"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lastRenderedPageBreak/>
              <w:t>3</w:t>
            </w:r>
          </w:p>
        </w:tc>
        <w:tc>
          <w:tcPr>
            <w:tcW w:w="960" w:type="pct"/>
            <w:tcBorders>
              <w:top w:val="single" w:sz="6" w:space="0" w:color="000000"/>
              <w:left w:val="single" w:sz="6" w:space="0" w:color="000000"/>
              <w:bottom w:val="single" w:sz="6"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t>Требования к условиям эксплуатации</w:t>
            </w:r>
          </w:p>
        </w:tc>
        <w:tc>
          <w:tcPr>
            <w:tcW w:w="3766" w:type="pct"/>
            <w:gridSpan w:val="4"/>
            <w:tcBorders>
              <w:top w:val="single" w:sz="6" w:space="0" w:color="000000"/>
              <w:left w:val="single" w:sz="6" w:space="0" w:color="000000"/>
              <w:bottom w:val="single" w:sz="6" w:space="0" w:color="000000"/>
              <w:right w:val="single" w:sz="4" w:space="0" w:color="000000"/>
            </w:tcBorders>
          </w:tcPr>
          <w:p w:rsidR="002371CA" w:rsidRPr="002371CA" w:rsidRDefault="002371CA" w:rsidP="00792335">
            <w:pPr>
              <w:pStyle w:val="TableParagraph"/>
              <w:spacing w:after="120"/>
              <w:contextualSpacing/>
              <w:jc w:val="both"/>
            </w:pPr>
            <w:r w:rsidRPr="002371CA">
              <w:t>Электропитание: от сети переменного тока 220 В, 50 Гц;</w:t>
            </w:r>
          </w:p>
          <w:p w:rsidR="002371CA" w:rsidRPr="002371CA" w:rsidRDefault="002371CA" w:rsidP="00792335">
            <w:pPr>
              <w:pStyle w:val="TableParagraph"/>
              <w:spacing w:after="120"/>
              <w:contextualSpacing/>
              <w:jc w:val="both"/>
            </w:pPr>
            <w:r w:rsidRPr="002371CA">
              <w:t>Температура окружающей среды при эксплуатации: от +10 до +35 ºС.</w:t>
            </w:r>
          </w:p>
        </w:tc>
      </w:tr>
      <w:tr w:rsidR="002371CA" w:rsidRPr="002371CA" w:rsidTr="002371CA">
        <w:trPr>
          <w:trHeight w:val="20"/>
          <w:jc w:val="center"/>
        </w:trPr>
        <w:tc>
          <w:tcPr>
            <w:tcW w:w="274" w:type="pct"/>
            <w:tcBorders>
              <w:top w:val="single" w:sz="6" w:space="0" w:color="000000"/>
              <w:left w:val="single" w:sz="4"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t>4</w:t>
            </w:r>
          </w:p>
        </w:tc>
        <w:tc>
          <w:tcPr>
            <w:tcW w:w="960" w:type="pct"/>
            <w:tcBorders>
              <w:top w:val="single" w:sz="6" w:space="0" w:color="000000"/>
              <w:left w:val="single" w:sz="6" w:space="0" w:color="000000"/>
              <w:bottom w:val="single" w:sz="6"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t>Условия осуществления поставки</w:t>
            </w:r>
          </w:p>
          <w:p w:rsidR="002371CA" w:rsidRPr="002371CA" w:rsidRDefault="002371CA" w:rsidP="00792335">
            <w:pPr>
              <w:pStyle w:val="TableParagraph"/>
              <w:spacing w:after="120"/>
              <w:contextualSpacing/>
              <w:jc w:val="both"/>
              <w:rPr>
                <w:i/>
              </w:rPr>
            </w:pPr>
            <w:r w:rsidRPr="002371CA">
              <w:rPr>
                <w:b/>
              </w:rPr>
              <w:t xml:space="preserve">медицинской техники </w:t>
            </w:r>
            <w:r w:rsidRPr="002371CA">
              <w:rPr>
                <w:i/>
              </w:rPr>
              <w:t>(в соответствии с ИНКОТЕРМС 2020)</w:t>
            </w:r>
          </w:p>
        </w:tc>
        <w:tc>
          <w:tcPr>
            <w:tcW w:w="3766" w:type="pct"/>
            <w:gridSpan w:val="4"/>
            <w:tcBorders>
              <w:top w:val="single" w:sz="6" w:space="0" w:color="000000"/>
              <w:left w:val="single" w:sz="6" w:space="0" w:color="000000"/>
              <w:right w:val="single" w:sz="4" w:space="0" w:color="000000"/>
            </w:tcBorders>
          </w:tcPr>
          <w:p w:rsidR="002371CA" w:rsidRPr="002371CA" w:rsidRDefault="002371CA" w:rsidP="002371CA">
            <w:pPr>
              <w:pStyle w:val="TableParagraph"/>
              <w:spacing w:after="120"/>
              <w:contextualSpacing/>
              <w:jc w:val="both"/>
            </w:pPr>
            <w:r w:rsidRPr="002371CA">
              <w:rPr>
                <w:lang w:val="ru-RU"/>
              </w:rPr>
              <w:t>DDP</w:t>
            </w:r>
            <w:r>
              <w:rPr>
                <w:lang w:val="ru-RU"/>
              </w:rPr>
              <w:t xml:space="preserve"> до адреса </w:t>
            </w:r>
            <w:r w:rsidRPr="002371CA">
              <w:rPr>
                <w:lang w:val="ru-RU"/>
              </w:rPr>
              <w:t>Заказчика</w:t>
            </w:r>
            <w:r w:rsidRPr="002371CA">
              <w:rPr>
                <w:lang w:val="ru-RU"/>
              </w:rPr>
              <w:t xml:space="preserve"> </w:t>
            </w:r>
            <w:r>
              <w:rPr>
                <w:lang w:val="ru-RU"/>
              </w:rPr>
              <w:t>РГП на ПХВ «Центральный клинический госпиталь для ветеранов Отечественной войны» МЗ РК, г. Астана, ул А. Мамбетова, д. 28, поликлиника</w:t>
            </w:r>
          </w:p>
          <w:p w:rsidR="002371CA" w:rsidRPr="002371CA" w:rsidRDefault="002371CA" w:rsidP="00792335">
            <w:pPr>
              <w:pStyle w:val="TableParagraph"/>
              <w:spacing w:after="120"/>
              <w:contextualSpacing/>
              <w:jc w:val="both"/>
            </w:pPr>
          </w:p>
        </w:tc>
      </w:tr>
      <w:tr w:rsidR="002371CA" w:rsidRPr="002371CA" w:rsidTr="002371CA">
        <w:trPr>
          <w:trHeight w:val="20"/>
          <w:jc w:val="center"/>
        </w:trPr>
        <w:tc>
          <w:tcPr>
            <w:tcW w:w="274" w:type="pct"/>
            <w:tcBorders>
              <w:left w:val="single" w:sz="4"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t>5</w:t>
            </w:r>
          </w:p>
        </w:tc>
        <w:tc>
          <w:tcPr>
            <w:tcW w:w="960" w:type="pct"/>
            <w:tcBorders>
              <w:top w:val="single" w:sz="6" w:space="0" w:color="000000"/>
              <w:left w:val="single" w:sz="6" w:space="0" w:color="000000"/>
              <w:bottom w:val="single" w:sz="6" w:space="0" w:color="000000"/>
              <w:right w:val="single" w:sz="6" w:space="0" w:color="000000"/>
            </w:tcBorders>
          </w:tcPr>
          <w:p w:rsidR="002371CA" w:rsidRPr="002371CA" w:rsidRDefault="002371CA" w:rsidP="00792335">
            <w:pPr>
              <w:pStyle w:val="TableParagraph"/>
              <w:spacing w:after="120"/>
              <w:contextualSpacing/>
              <w:jc w:val="both"/>
              <w:rPr>
                <w:b/>
              </w:rPr>
            </w:pPr>
            <w:r w:rsidRPr="002371CA">
              <w:rPr>
                <w:b/>
              </w:rPr>
              <w:t>Срок поставки медицинской техники и место дислокации</w:t>
            </w:r>
          </w:p>
        </w:tc>
        <w:tc>
          <w:tcPr>
            <w:tcW w:w="3766" w:type="pct"/>
            <w:gridSpan w:val="4"/>
            <w:tcBorders>
              <w:left w:val="single" w:sz="6" w:space="0" w:color="000000"/>
              <w:right w:val="single" w:sz="4" w:space="0" w:color="000000"/>
            </w:tcBorders>
          </w:tcPr>
          <w:p w:rsidR="002371CA" w:rsidRPr="002371CA" w:rsidRDefault="002371CA" w:rsidP="002371CA">
            <w:pPr>
              <w:pStyle w:val="TableParagraph"/>
              <w:spacing w:after="120"/>
              <w:contextualSpacing/>
              <w:jc w:val="both"/>
            </w:pPr>
            <w:r w:rsidRPr="002371CA">
              <w:rPr>
                <w:lang w:val="ru-RU"/>
              </w:rPr>
              <w:t xml:space="preserve">Срок поставки МТ </w:t>
            </w:r>
            <w:r>
              <w:rPr>
                <w:lang w:val="ru-RU"/>
              </w:rPr>
              <w:t>15</w:t>
            </w:r>
            <w:r w:rsidRPr="002371CA">
              <w:rPr>
                <w:lang w:val="ru-RU"/>
              </w:rPr>
              <w:t xml:space="preserve"> календарных дней</w:t>
            </w:r>
          </w:p>
        </w:tc>
      </w:tr>
      <w:tr w:rsidR="002371CA" w:rsidRPr="002371CA" w:rsidTr="002371CA">
        <w:trPr>
          <w:trHeight w:val="20"/>
          <w:jc w:val="center"/>
        </w:trPr>
        <w:tc>
          <w:tcPr>
            <w:tcW w:w="274" w:type="pct"/>
            <w:tcBorders>
              <w:left w:val="single" w:sz="4" w:space="0" w:color="000000"/>
              <w:bottom w:val="single" w:sz="6" w:space="0" w:color="000000"/>
              <w:right w:val="single" w:sz="6" w:space="0" w:color="000000"/>
            </w:tcBorders>
          </w:tcPr>
          <w:p w:rsidR="002371CA" w:rsidRPr="002371CA" w:rsidRDefault="002371CA" w:rsidP="00792335">
            <w:pPr>
              <w:pStyle w:val="TableParagraph"/>
              <w:spacing w:after="120"/>
              <w:contextualSpacing/>
              <w:jc w:val="both"/>
              <w:rPr>
                <w:b/>
                <w:lang w:val="ru-RU"/>
              </w:rPr>
            </w:pPr>
            <w:r w:rsidRPr="002371CA">
              <w:rPr>
                <w:b/>
                <w:lang w:val="ru-RU"/>
              </w:rPr>
              <w:t>6</w:t>
            </w:r>
          </w:p>
        </w:tc>
        <w:tc>
          <w:tcPr>
            <w:tcW w:w="960" w:type="pct"/>
            <w:tcBorders>
              <w:top w:val="single" w:sz="6" w:space="0" w:color="000000"/>
              <w:left w:val="single" w:sz="6" w:space="0" w:color="000000"/>
              <w:bottom w:val="single" w:sz="6" w:space="0" w:color="000000"/>
              <w:right w:val="single" w:sz="6" w:space="0" w:color="000000"/>
            </w:tcBorders>
            <w:vAlign w:val="center"/>
          </w:tcPr>
          <w:p w:rsidR="002371CA" w:rsidRPr="002371CA" w:rsidRDefault="002371CA" w:rsidP="00792335">
            <w:pPr>
              <w:pStyle w:val="af1"/>
              <w:rPr>
                <w:b/>
                <w:lang w:val="ru-RU"/>
              </w:rPr>
            </w:pPr>
            <w:r w:rsidRPr="002371CA">
              <w:rPr>
                <w:b/>
                <w:color w:val="000000"/>
                <w:lang w:val="ru-RU"/>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3766" w:type="pct"/>
            <w:gridSpan w:val="4"/>
            <w:tcBorders>
              <w:left w:val="single" w:sz="6" w:space="0" w:color="000000"/>
              <w:bottom w:val="single" w:sz="6" w:space="0" w:color="000000"/>
              <w:right w:val="single" w:sz="4" w:space="0" w:color="000000"/>
            </w:tcBorders>
            <w:vAlign w:val="center"/>
          </w:tcPr>
          <w:p w:rsidR="002371CA" w:rsidRPr="002371CA" w:rsidRDefault="002371CA" w:rsidP="00792335">
            <w:pPr>
              <w:pStyle w:val="af1"/>
              <w:rPr>
                <w:lang w:val="ru-RU"/>
              </w:rPr>
            </w:pPr>
            <w:r w:rsidRPr="002371CA">
              <w:rPr>
                <w:color w:val="000000"/>
                <w:lang w:val="ru-RU"/>
              </w:rPr>
              <w:t>Гарантийное сервисное обслуживание медицинской техники не менее 37 месяцев.</w:t>
            </w:r>
            <w:r w:rsidRPr="002371CA">
              <w:rPr>
                <w:lang w:val="ru-RU"/>
              </w:rPr>
              <w:br/>
            </w:r>
            <w:r w:rsidRPr="002371CA">
              <w:rPr>
                <w:color w:val="000000"/>
                <w:lang w:val="ru-RU"/>
              </w:rPr>
              <w:t>Плановое техническое обслуживание должно проводиться не реже чем 1 раз в квартал.</w:t>
            </w:r>
            <w:r w:rsidRPr="002371CA">
              <w:rPr>
                <w:lang w:val="ru-RU"/>
              </w:rPr>
              <w:br/>
            </w:r>
            <w:r w:rsidRPr="002371CA">
              <w:rPr>
                <w:color w:val="000000"/>
                <w:lang w:val="ru-RU"/>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r w:rsidRPr="002371CA">
              <w:rPr>
                <w:lang w:val="ru-RU"/>
              </w:rPr>
              <w:br/>
            </w:r>
            <w:r w:rsidRPr="002371CA">
              <w:rPr>
                <w:color w:val="000000"/>
                <w:lang w:val="ru-RU"/>
              </w:rPr>
              <w:t>- замену отработавших ресурс составных частей;</w:t>
            </w:r>
            <w:r w:rsidRPr="002371CA">
              <w:rPr>
                <w:lang w:val="ru-RU"/>
              </w:rPr>
              <w:br/>
            </w:r>
            <w:r w:rsidRPr="002371CA">
              <w:rPr>
                <w:color w:val="000000"/>
                <w:lang w:val="ru-RU"/>
              </w:rPr>
              <w:t>- замене или восстановлении отдельных частей медицинской техники;</w:t>
            </w:r>
            <w:r w:rsidRPr="002371CA">
              <w:rPr>
                <w:lang w:val="ru-RU"/>
              </w:rPr>
              <w:br/>
            </w:r>
            <w:r w:rsidRPr="002371CA">
              <w:rPr>
                <w:color w:val="000000"/>
                <w:lang w:val="ru-RU"/>
              </w:rPr>
              <w:t>- настройку и регулировку медицинской техники; специфические для данной медицинской техники работы и т.п.;</w:t>
            </w:r>
            <w:r w:rsidRPr="002371CA">
              <w:rPr>
                <w:lang w:val="ru-RU"/>
              </w:rPr>
              <w:br/>
            </w:r>
            <w:r w:rsidRPr="002371CA">
              <w:rPr>
                <w:color w:val="000000"/>
                <w:lang w:val="ru-RU"/>
              </w:rPr>
              <w:t>- чистку, смазку и при необходимости переборку основных механизмов и узлов;</w:t>
            </w:r>
            <w:r w:rsidRPr="002371CA">
              <w:rPr>
                <w:lang w:val="ru-RU"/>
              </w:rPr>
              <w:br/>
            </w:r>
            <w:r w:rsidRPr="002371CA">
              <w:rPr>
                <w:color w:val="000000"/>
                <w:lang w:val="ru-RU"/>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r w:rsidRPr="002371CA">
              <w:rPr>
                <w:lang w:val="ru-RU"/>
              </w:rPr>
              <w:br/>
            </w:r>
            <w:r w:rsidRPr="002371CA">
              <w:rPr>
                <w:color w:val="000000"/>
                <w:lang w:val="ru-RU"/>
              </w:rPr>
              <w:t>- иные указанные в эксплуатационной документации операции, специфические для конкретного типа медицинской техники.</w:t>
            </w:r>
          </w:p>
        </w:tc>
      </w:tr>
    </w:tbl>
    <w:p w:rsidR="00306E18" w:rsidRDefault="00306E18" w:rsidP="005F3B28">
      <w:pPr>
        <w:shd w:val="clear" w:color="auto" w:fill="FFFFFF"/>
        <w:spacing w:after="360" w:line="190" w:lineRule="atLeast"/>
        <w:textAlignment w:val="baseline"/>
        <w:rPr>
          <w:rFonts w:ascii="Times New Roman" w:hAnsi="Times New Roman" w:cs="Times New Roman"/>
          <w:color w:val="000000"/>
          <w:spacing w:val="1"/>
          <w:shd w:val="clear" w:color="auto" w:fill="FFFFFF"/>
        </w:rPr>
      </w:pPr>
    </w:p>
    <w:p w:rsidR="00567E5D" w:rsidRDefault="00567E5D"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rPr>
      </w:pPr>
    </w:p>
    <w:p w:rsidR="002371CA" w:rsidRDefault="002371CA"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rPr>
      </w:pPr>
    </w:p>
    <w:p w:rsidR="002371CA" w:rsidRDefault="002371CA"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rPr>
      </w:pPr>
    </w:p>
    <w:p w:rsidR="002371CA" w:rsidRDefault="002371CA"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rPr>
      </w:pPr>
    </w:p>
    <w:p w:rsidR="00E67007" w:rsidRPr="00B0631C" w:rsidRDefault="00E67007"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 xml:space="preserve">Приложение </w:t>
      </w:r>
      <w:r w:rsidR="005F3B28">
        <w:rPr>
          <w:rFonts w:ascii="Times New Roman" w:hAnsi="Times New Roman" w:cs="Times New Roman"/>
          <w:color w:val="000000"/>
          <w:spacing w:val="1"/>
          <w:shd w:val="clear" w:color="auto" w:fill="FFFFFF"/>
        </w:rPr>
        <w:t>3</w:t>
      </w:r>
      <w:r w:rsidRPr="00B0631C">
        <w:rPr>
          <w:rFonts w:ascii="Times New Roman" w:hAnsi="Times New Roman" w:cs="Times New Roman"/>
          <w:color w:val="000000"/>
          <w:spacing w:val="1"/>
          <w:shd w:val="clear" w:color="auto" w:fill="FFFFFF"/>
        </w:rPr>
        <w:t xml:space="preserve"> к Тендерной документации</w:t>
      </w:r>
    </w:p>
    <w:p w:rsidR="009A138E" w:rsidRPr="00BE32FA" w:rsidRDefault="009A138E" w:rsidP="00E67007">
      <w:pPr>
        <w:spacing w:after="0" w:line="240" w:lineRule="auto"/>
        <w:jc w:val="right"/>
        <w:rPr>
          <w:rFonts w:ascii="Times New Roman" w:hAnsi="Times New Roman" w:cs="Times New Roman"/>
          <w:sz w:val="24"/>
          <w:szCs w:val="24"/>
        </w:rPr>
      </w:pPr>
    </w:p>
    <w:p w:rsidR="00E53FE3" w:rsidRPr="00E53FE3" w:rsidRDefault="00E53FE3" w:rsidP="00E53FE3">
      <w:pPr>
        <w:pStyle w:val="3"/>
        <w:shd w:val="clear" w:color="auto" w:fill="FFFFFF"/>
        <w:spacing w:before="0" w:beforeAutospacing="0" w:after="0" w:afterAutospacing="0"/>
        <w:jc w:val="center"/>
        <w:textAlignment w:val="baseline"/>
        <w:rPr>
          <w:bCs w:val="0"/>
          <w:color w:val="1E1E1E"/>
          <w:sz w:val="24"/>
          <w:szCs w:val="24"/>
        </w:rPr>
      </w:pPr>
      <w:r w:rsidRPr="00E53FE3">
        <w:rPr>
          <w:bCs w:val="0"/>
          <w:color w:val="1E1E1E"/>
          <w:sz w:val="24"/>
          <w:szCs w:val="24"/>
        </w:rPr>
        <w:t>Техническая спецификация</w:t>
      </w:r>
      <w:r w:rsidR="00A71990">
        <w:rPr>
          <w:bCs w:val="0"/>
          <w:color w:val="1E1E1E"/>
          <w:sz w:val="24"/>
          <w:szCs w:val="24"/>
        </w:rPr>
        <w:t>*</w:t>
      </w:r>
      <w:r w:rsidRPr="00E53FE3">
        <w:rPr>
          <w:bCs w:val="0"/>
          <w:color w:val="1E1E1E"/>
          <w:sz w:val="24"/>
          <w:szCs w:val="24"/>
        </w:rPr>
        <w:t xml:space="preserve"> закупаемых товаров</w:t>
      </w:r>
      <w:r w:rsidRPr="00E53FE3">
        <w:rPr>
          <w:bCs w:val="0"/>
          <w:color w:val="1E1E1E"/>
          <w:sz w:val="24"/>
          <w:szCs w:val="24"/>
        </w:rPr>
        <w:br/>
        <w:t>      (на каждый лот в отдельности)</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заказчика 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организатора 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 xml:space="preserve">Наименование </w:t>
      </w:r>
      <w:r w:rsidR="00362CDD">
        <w:rPr>
          <w:color w:val="000000"/>
          <w:spacing w:val="1"/>
        </w:rPr>
        <w:t>тендера</w:t>
      </w:r>
      <w:r w:rsidRPr="00E53FE3">
        <w:rPr>
          <w:color w:val="000000"/>
          <w:spacing w:val="1"/>
        </w:rPr>
        <w:t xml:space="preserve"> _______________________________________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 лота ______________________________________________________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лота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E53FE3" w:rsidTr="00E53FE3">
        <w:tc>
          <w:tcPr>
            <w:tcW w:w="8981" w:type="dxa"/>
            <w:shd w:val="clear" w:color="auto" w:fill="auto"/>
            <w:tcMar>
              <w:top w:w="30" w:type="dxa"/>
              <w:left w:w="50" w:type="dxa"/>
              <w:bottom w:w="30" w:type="dxa"/>
              <w:right w:w="50" w:type="dxa"/>
            </w:tcMar>
            <w:hideMark/>
          </w:tcPr>
          <w:p w:rsidR="0064177D" w:rsidRDefault="00E53FE3" w:rsidP="00E53FE3">
            <w:pPr>
              <w:pStyle w:val="a4"/>
              <w:spacing w:before="0" w:beforeAutospacing="0" w:after="0" w:afterAutospacing="0"/>
              <w:textAlignment w:val="baseline"/>
              <w:rPr>
                <w:color w:val="000000"/>
                <w:spacing w:val="1"/>
              </w:rPr>
            </w:pPr>
            <w:r w:rsidRPr="00E53FE3">
              <w:rPr>
                <w:color w:val="000000"/>
                <w:spacing w:val="1"/>
              </w:rPr>
              <w:t xml:space="preserve">Наименование товара с указанием </w:t>
            </w:r>
            <w:r w:rsidR="0064177D">
              <w:rPr>
                <w:color w:val="000000"/>
                <w:spacing w:val="1"/>
              </w:rPr>
              <w:t>торгового наименования</w:t>
            </w:r>
          </w:p>
          <w:p w:rsidR="00E53FE3" w:rsidRPr="00E53FE3" w:rsidRDefault="00E53FE3" w:rsidP="00E53FE3">
            <w:pPr>
              <w:pStyle w:val="a4"/>
              <w:spacing w:before="0" w:beforeAutospacing="0" w:after="0" w:afterAutospacing="0"/>
              <w:textAlignment w:val="baseline"/>
              <w:rPr>
                <w:color w:val="000000"/>
                <w:spacing w:val="1"/>
              </w:rPr>
            </w:pP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Страна происхождения</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Завод-изготовитель (указывается наименование завода-изготовителя и его местонахождение)</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Год выпуска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Гарантийный срок (при наличии) (в месяцах)</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Срок поставки</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Место поставки товара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Описание требуемых функциональных, технических, качественных, эксплуатационных и иных характеристик закупаемого товара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64177D" w:rsidP="0064177D">
            <w:pPr>
              <w:pStyle w:val="a4"/>
              <w:spacing w:before="0" w:beforeAutospacing="0" w:after="0" w:afterAutospacing="0"/>
              <w:textAlignment w:val="baseline"/>
              <w:rPr>
                <w:color w:val="000000"/>
              </w:rPr>
            </w:pPr>
            <w:r>
              <w:rPr>
                <w:color w:val="000000"/>
              </w:rPr>
              <w:t>Сопутствующие услуги</w:t>
            </w:r>
          </w:p>
        </w:tc>
        <w:tc>
          <w:tcPr>
            <w:tcW w:w="5386"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p>
        </w:tc>
      </w:tr>
    </w:tbl>
    <w:p w:rsidR="0064177D" w:rsidRDefault="0064177D" w:rsidP="001E3381">
      <w:pPr>
        <w:spacing w:after="0" w:line="240" w:lineRule="auto"/>
        <w:jc w:val="both"/>
        <w:rPr>
          <w:rFonts w:ascii="Times New Roman" w:hAnsi="Times New Roman" w:cs="Times New Roman"/>
          <w:sz w:val="24"/>
          <w:szCs w:val="24"/>
        </w:rPr>
      </w:pPr>
    </w:p>
    <w:p w:rsidR="00A71990" w:rsidRDefault="00A71990" w:rsidP="001E3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потенциальный поставщик предоставляет:</w:t>
      </w:r>
    </w:p>
    <w:p w:rsidR="00A71990" w:rsidRDefault="00A71990" w:rsidP="001E3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1990">
        <w:rPr>
          <w:rFonts w:ascii="Times New Roman" w:hAnsi="Times New Roman" w:cs="Times New Roman"/>
          <w:sz w:val="24"/>
          <w:szCs w:val="24"/>
        </w:rPr>
        <w:t>технические спецификации с указанием точных технических характеристик заявленных лекарственных средств и (или) медицинских изделий, на бумажном носителе (при заявлении медицинской техники, также на электронном носителе в формате docx)</w:t>
      </w:r>
    </w:p>
    <w:p w:rsidR="00A71990" w:rsidRDefault="00A71990" w:rsidP="001E3381">
      <w:pPr>
        <w:spacing w:after="0" w:line="240" w:lineRule="auto"/>
        <w:jc w:val="both"/>
        <w:rPr>
          <w:rFonts w:ascii="Times New Roman" w:hAnsi="Times New Roman" w:cs="Times New Roman"/>
          <w:sz w:val="24"/>
          <w:szCs w:val="24"/>
        </w:rPr>
      </w:pPr>
    </w:p>
    <w:p w:rsidR="00A71990" w:rsidRDefault="00A71990" w:rsidP="001E3381">
      <w:pPr>
        <w:spacing w:after="0" w:line="240" w:lineRule="auto"/>
        <w:jc w:val="both"/>
        <w:rPr>
          <w:rFonts w:ascii="Times New Roman" w:hAnsi="Times New Roman" w:cs="Times New Roman"/>
          <w:sz w:val="24"/>
          <w:szCs w:val="24"/>
        </w:rPr>
      </w:pPr>
    </w:p>
    <w:p w:rsidR="00A71990" w:rsidRPr="00BE32FA" w:rsidRDefault="00A71990" w:rsidP="00A719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подписант (ФИО) мп</w:t>
      </w:r>
    </w:p>
    <w:sectPr w:rsidR="00A71990" w:rsidRPr="00BE32FA" w:rsidSect="001E3381">
      <w:pgSz w:w="16838" w:h="11906" w:orient="landscape"/>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331" w:rsidRDefault="005C3331" w:rsidP="00443680">
      <w:pPr>
        <w:spacing w:after="0" w:line="240" w:lineRule="auto"/>
      </w:pPr>
      <w:r>
        <w:separator/>
      </w:r>
    </w:p>
  </w:endnote>
  <w:endnote w:type="continuationSeparator" w:id="0">
    <w:p w:rsidR="005C3331" w:rsidRDefault="005C3331" w:rsidP="0044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331" w:rsidRDefault="005C3331" w:rsidP="00443680">
      <w:pPr>
        <w:spacing w:after="0" w:line="240" w:lineRule="auto"/>
      </w:pPr>
      <w:r>
        <w:separator/>
      </w:r>
    </w:p>
  </w:footnote>
  <w:footnote w:type="continuationSeparator" w:id="0">
    <w:p w:rsidR="005C3331" w:rsidRDefault="005C3331" w:rsidP="00443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19784135"/>
    <w:multiLevelType w:val="multilevel"/>
    <w:tmpl w:val="9C0279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4FC"/>
    <w:rsid w:val="00025F4E"/>
    <w:rsid w:val="00094326"/>
    <w:rsid w:val="000B1788"/>
    <w:rsid w:val="000C128A"/>
    <w:rsid w:val="000E6F69"/>
    <w:rsid w:val="000F4F2A"/>
    <w:rsid w:val="001017E4"/>
    <w:rsid w:val="00101CE9"/>
    <w:rsid w:val="00111915"/>
    <w:rsid w:val="00120232"/>
    <w:rsid w:val="001874AD"/>
    <w:rsid w:val="00196025"/>
    <w:rsid w:val="001A2E3C"/>
    <w:rsid w:val="001A42E2"/>
    <w:rsid w:val="001B342F"/>
    <w:rsid w:val="001E2F1C"/>
    <w:rsid w:val="001E3381"/>
    <w:rsid w:val="001F55B8"/>
    <w:rsid w:val="00203EC7"/>
    <w:rsid w:val="00236848"/>
    <w:rsid w:val="002371CA"/>
    <w:rsid w:val="002413B1"/>
    <w:rsid w:val="00247AF6"/>
    <w:rsid w:val="00272BE2"/>
    <w:rsid w:val="00293E41"/>
    <w:rsid w:val="002B2C8B"/>
    <w:rsid w:val="002B57BA"/>
    <w:rsid w:val="002E1328"/>
    <w:rsid w:val="002F0CD4"/>
    <w:rsid w:val="002F48D7"/>
    <w:rsid w:val="00306E18"/>
    <w:rsid w:val="0031705D"/>
    <w:rsid w:val="003364B9"/>
    <w:rsid w:val="00362CDD"/>
    <w:rsid w:val="003720CF"/>
    <w:rsid w:val="003845BF"/>
    <w:rsid w:val="003A4B52"/>
    <w:rsid w:val="003D2ACC"/>
    <w:rsid w:val="003D4EF3"/>
    <w:rsid w:val="00422900"/>
    <w:rsid w:val="004257E8"/>
    <w:rsid w:val="00441C32"/>
    <w:rsid w:val="00443680"/>
    <w:rsid w:val="00444E4C"/>
    <w:rsid w:val="004C5B96"/>
    <w:rsid w:val="004D54FE"/>
    <w:rsid w:val="005160B5"/>
    <w:rsid w:val="00524551"/>
    <w:rsid w:val="00531C21"/>
    <w:rsid w:val="00541539"/>
    <w:rsid w:val="0056241E"/>
    <w:rsid w:val="00567E5D"/>
    <w:rsid w:val="0057519F"/>
    <w:rsid w:val="005A047F"/>
    <w:rsid w:val="005A38BF"/>
    <w:rsid w:val="005A5BA3"/>
    <w:rsid w:val="005B1934"/>
    <w:rsid w:val="005C3331"/>
    <w:rsid w:val="005D771F"/>
    <w:rsid w:val="005F0FFC"/>
    <w:rsid w:val="005F3B28"/>
    <w:rsid w:val="00601B52"/>
    <w:rsid w:val="0061554D"/>
    <w:rsid w:val="006164D9"/>
    <w:rsid w:val="00622C41"/>
    <w:rsid w:val="00637537"/>
    <w:rsid w:val="0064177D"/>
    <w:rsid w:val="00645BF4"/>
    <w:rsid w:val="0065711A"/>
    <w:rsid w:val="00665E4B"/>
    <w:rsid w:val="006857DF"/>
    <w:rsid w:val="006C3DA4"/>
    <w:rsid w:val="006E5884"/>
    <w:rsid w:val="00706F85"/>
    <w:rsid w:val="00710958"/>
    <w:rsid w:val="007136F7"/>
    <w:rsid w:val="00740640"/>
    <w:rsid w:val="00760249"/>
    <w:rsid w:val="00764D58"/>
    <w:rsid w:val="00773D78"/>
    <w:rsid w:val="007C0D41"/>
    <w:rsid w:val="007C7174"/>
    <w:rsid w:val="008410D4"/>
    <w:rsid w:val="008C71EC"/>
    <w:rsid w:val="008F24E7"/>
    <w:rsid w:val="00927026"/>
    <w:rsid w:val="009A138E"/>
    <w:rsid w:val="009E4DDF"/>
    <w:rsid w:val="009F0AD4"/>
    <w:rsid w:val="00A2596E"/>
    <w:rsid w:val="00A571D4"/>
    <w:rsid w:val="00A636F9"/>
    <w:rsid w:val="00A71990"/>
    <w:rsid w:val="00A7531D"/>
    <w:rsid w:val="00A866A1"/>
    <w:rsid w:val="00AB7A0F"/>
    <w:rsid w:val="00AD6176"/>
    <w:rsid w:val="00AF7F40"/>
    <w:rsid w:val="00B0631C"/>
    <w:rsid w:val="00B104F6"/>
    <w:rsid w:val="00B540D8"/>
    <w:rsid w:val="00B603CE"/>
    <w:rsid w:val="00B77635"/>
    <w:rsid w:val="00B93563"/>
    <w:rsid w:val="00B96160"/>
    <w:rsid w:val="00BE32FA"/>
    <w:rsid w:val="00BF12C2"/>
    <w:rsid w:val="00BF492F"/>
    <w:rsid w:val="00BF4D11"/>
    <w:rsid w:val="00C17099"/>
    <w:rsid w:val="00C354FC"/>
    <w:rsid w:val="00C3739A"/>
    <w:rsid w:val="00C451EB"/>
    <w:rsid w:val="00C650D0"/>
    <w:rsid w:val="00CD6AA7"/>
    <w:rsid w:val="00D22ED1"/>
    <w:rsid w:val="00D540C0"/>
    <w:rsid w:val="00DD6576"/>
    <w:rsid w:val="00DF7BBC"/>
    <w:rsid w:val="00E02FB8"/>
    <w:rsid w:val="00E0474C"/>
    <w:rsid w:val="00E05ACE"/>
    <w:rsid w:val="00E2256D"/>
    <w:rsid w:val="00E47410"/>
    <w:rsid w:val="00E53FE3"/>
    <w:rsid w:val="00E67007"/>
    <w:rsid w:val="00E85062"/>
    <w:rsid w:val="00E96F86"/>
    <w:rsid w:val="00EB1B28"/>
    <w:rsid w:val="00EE1CC1"/>
    <w:rsid w:val="00EE7765"/>
    <w:rsid w:val="00F317BB"/>
    <w:rsid w:val="00F56461"/>
    <w:rsid w:val="00F8061A"/>
    <w:rsid w:val="00F812F5"/>
    <w:rsid w:val="00F8241B"/>
    <w:rsid w:val="00FC3146"/>
    <w:rsid w:val="00FE4962"/>
    <w:rsid w:val="00FF0C74"/>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40E57-F781-4060-9DEF-FD64C09A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958"/>
  </w:style>
  <w:style w:type="paragraph" w:styleId="2">
    <w:name w:val="heading 2"/>
    <w:basedOn w:val="a0"/>
    <w:next w:val="a0"/>
    <w:link w:val="20"/>
    <w:uiPriority w:val="9"/>
    <w:semiHidden/>
    <w:unhideWhenUsed/>
    <w:qFormat/>
    <w:rsid w:val="00443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1"/>
    <w:rsid w:val="00C354FC"/>
  </w:style>
  <w:style w:type="character" w:styleId="a5">
    <w:name w:val="Hyperlink"/>
    <w:basedOn w:val="a1"/>
    <w:uiPriority w:val="99"/>
    <w:semiHidden/>
    <w:unhideWhenUsed/>
    <w:rsid w:val="00C354FC"/>
    <w:rPr>
      <w:color w:val="0000FF"/>
      <w:u w:val="single"/>
    </w:rPr>
  </w:style>
  <w:style w:type="character" w:customStyle="1" w:styleId="30">
    <w:name w:val="Заголовок 3 Знак"/>
    <w:basedOn w:val="a1"/>
    <w:link w:val="3"/>
    <w:uiPriority w:val="9"/>
    <w:rsid w:val="009A138E"/>
    <w:rPr>
      <w:rFonts w:ascii="Times New Roman" w:eastAsia="Times New Roman" w:hAnsi="Times New Roman" w:cs="Times New Roman"/>
      <w:b/>
      <w:bCs/>
      <w:sz w:val="27"/>
      <w:szCs w:val="27"/>
      <w:lang w:eastAsia="ru-RU"/>
    </w:rPr>
  </w:style>
  <w:style w:type="table" w:styleId="a6">
    <w:name w:val="Table Grid"/>
    <w:basedOn w:val="a2"/>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E53FE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53FE3"/>
    <w:rPr>
      <w:rFonts w:ascii="Tahoma" w:hAnsi="Tahoma" w:cs="Tahoma"/>
      <w:sz w:val="16"/>
      <w:szCs w:val="16"/>
    </w:rPr>
  </w:style>
  <w:style w:type="character" w:customStyle="1" w:styleId="20">
    <w:name w:val="Заголовок 2 Знак"/>
    <w:basedOn w:val="a1"/>
    <w:link w:val="2"/>
    <w:uiPriority w:val="9"/>
    <w:semiHidden/>
    <w:rsid w:val="00443680"/>
    <w:rPr>
      <w:rFonts w:asciiTheme="majorHAnsi" w:eastAsiaTheme="majorEastAsia" w:hAnsiTheme="majorHAnsi" w:cstheme="majorBidi"/>
      <w:color w:val="365F91" w:themeColor="accent1" w:themeShade="BF"/>
      <w:sz w:val="26"/>
      <w:szCs w:val="26"/>
    </w:rPr>
  </w:style>
  <w:style w:type="paragraph" w:customStyle="1" w:styleId="Default">
    <w:name w:val="Default"/>
    <w:rsid w:val="0044368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lid-translation">
    <w:name w:val="tlid-translation"/>
    <w:rsid w:val="00443680"/>
  </w:style>
  <w:style w:type="paragraph" w:styleId="a9">
    <w:name w:val="header"/>
    <w:basedOn w:val="a0"/>
    <w:link w:val="aa"/>
    <w:uiPriority w:val="99"/>
    <w:unhideWhenUsed/>
    <w:rsid w:val="0044368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3680"/>
  </w:style>
  <w:style w:type="paragraph" w:styleId="ab">
    <w:name w:val="footer"/>
    <w:basedOn w:val="a0"/>
    <w:link w:val="ac"/>
    <w:uiPriority w:val="99"/>
    <w:unhideWhenUsed/>
    <w:rsid w:val="0044368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43680"/>
  </w:style>
  <w:style w:type="paragraph" w:styleId="ad">
    <w:name w:val="Body Text"/>
    <w:basedOn w:val="a0"/>
    <w:link w:val="ae"/>
    <w:rsid w:val="0061554D"/>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e">
    <w:name w:val="Основной текст Знак"/>
    <w:basedOn w:val="a1"/>
    <w:link w:val="ad"/>
    <w:rsid w:val="0061554D"/>
    <w:rPr>
      <w:rFonts w:ascii="Times New Roman" w:eastAsia="Times New Roman" w:hAnsi="Times New Roman" w:cs="Times New Roman"/>
      <w:sz w:val="24"/>
      <w:szCs w:val="24"/>
      <w:lang w:eastAsia="zh-CN"/>
    </w:rPr>
  </w:style>
  <w:style w:type="paragraph" w:customStyle="1" w:styleId="af">
    <w:name w:val="ОбЗаг"/>
    <w:basedOn w:val="a0"/>
    <w:rsid w:val="005F3B28"/>
    <w:pPr>
      <w:suppressAutoHyphens/>
      <w:autoSpaceDE w:val="0"/>
      <w:spacing w:before="120" w:after="120" w:line="240" w:lineRule="auto"/>
    </w:pPr>
    <w:rPr>
      <w:rFonts w:ascii="Times New Roman" w:eastAsia="Times New Roman" w:hAnsi="Times New Roman" w:cs="Times New Roman"/>
      <w:b/>
      <w:bCs/>
      <w:color w:val="000000"/>
      <w:sz w:val="24"/>
      <w:szCs w:val="24"/>
      <w:lang w:eastAsia="zh-CN"/>
    </w:rPr>
  </w:style>
  <w:style w:type="paragraph" w:customStyle="1" w:styleId="af0">
    <w:name w:val="Об"/>
    <w:basedOn w:val="a0"/>
    <w:rsid w:val="005F3B28"/>
    <w:pPr>
      <w:suppressAutoHyphens/>
      <w:autoSpaceDE w:val="0"/>
      <w:spacing w:before="120" w:after="120" w:line="240" w:lineRule="auto"/>
    </w:pPr>
    <w:rPr>
      <w:rFonts w:ascii="Times New Roman" w:eastAsia="Times New Roman" w:hAnsi="Times New Roman" w:cs="Times New Roman"/>
      <w:bCs/>
      <w:color w:val="000000"/>
      <w:sz w:val="24"/>
      <w:szCs w:val="24"/>
      <w:lang w:eastAsia="zh-CN"/>
    </w:rPr>
  </w:style>
  <w:style w:type="paragraph" w:customStyle="1" w:styleId="a">
    <w:name w:val="МойТабСпис"/>
    <w:basedOn w:val="af0"/>
    <w:rsid w:val="005F3B28"/>
    <w:pPr>
      <w:numPr>
        <w:numId w:val="2"/>
      </w:numPr>
    </w:pPr>
  </w:style>
  <w:style w:type="paragraph" w:customStyle="1" w:styleId="1">
    <w:name w:val="МойТабСпис1"/>
    <w:basedOn w:val="a"/>
    <w:rsid w:val="005F3B28"/>
  </w:style>
  <w:style w:type="paragraph" w:customStyle="1" w:styleId="21">
    <w:name w:val="МойТабСпис2"/>
    <w:basedOn w:val="1"/>
    <w:rsid w:val="005F3B28"/>
  </w:style>
  <w:style w:type="table" w:customStyle="1" w:styleId="TableNormal">
    <w:name w:val="Table Normal"/>
    <w:uiPriority w:val="2"/>
    <w:semiHidden/>
    <w:unhideWhenUsed/>
    <w:qFormat/>
    <w:rsid w:val="002371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371CA"/>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f1">
    <w:name w:val="No Spacing"/>
    <w:uiPriority w:val="1"/>
    <w:qFormat/>
    <w:rsid w:val="002371CA"/>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1C138-3A66-4E34-BDF9-79C44B3D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19</Pages>
  <Words>6856</Words>
  <Characters>39083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Buh4</cp:lastModifiedBy>
  <cp:revision>117</cp:revision>
  <dcterms:created xsi:type="dcterms:W3CDTF">2021-07-07T07:15:00Z</dcterms:created>
  <dcterms:modified xsi:type="dcterms:W3CDTF">2023-02-03T07:51:00Z</dcterms:modified>
</cp:coreProperties>
</file>